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09F5" w:rsidRPr="002D565A" w:rsidRDefault="00DF09F5" w:rsidP="00105182">
      <w:pPr>
        <w:spacing w:line="560" w:lineRule="exact"/>
        <w:jc w:val="center"/>
        <w:rPr>
          <w:rFonts w:ascii="宋体" w:cs="Times New Roman"/>
          <w:b/>
          <w:bCs/>
          <w:sz w:val="36"/>
          <w:szCs w:val="36"/>
        </w:rPr>
      </w:pPr>
    </w:p>
    <w:p w:rsidR="00DF09F5" w:rsidRPr="002D565A" w:rsidRDefault="00DF09F5" w:rsidP="00105182">
      <w:pPr>
        <w:spacing w:line="560" w:lineRule="exact"/>
        <w:jc w:val="center"/>
        <w:rPr>
          <w:rFonts w:ascii="宋体" w:cs="Times New Roman"/>
          <w:b/>
          <w:bCs/>
          <w:sz w:val="36"/>
          <w:szCs w:val="36"/>
        </w:rPr>
      </w:pPr>
    </w:p>
    <w:p w:rsidR="00DF09F5" w:rsidRPr="002D565A" w:rsidRDefault="00DF09F5" w:rsidP="00105182">
      <w:pPr>
        <w:spacing w:line="560" w:lineRule="exact"/>
        <w:jc w:val="center"/>
        <w:rPr>
          <w:rFonts w:ascii="宋体" w:cs="Times New Roman"/>
          <w:b/>
          <w:bCs/>
          <w:sz w:val="36"/>
          <w:szCs w:val="36"/>
        </w:rPr>
      </w:pPr>
    </w:p>
    <w:p w:rsidR="00DF09F5" w:rsidRPr="002D565A" w:rsidRDefault="00DF09F5" w:rsidP="00105182">
      <w:pPr>
        <w:spacing w:line="560" w:lineRule="exact"/>
        <w:jc w:val="center"/>
        <w:rPr>
          <w:rFonts w:ascii="宋体" w:cs="Times New Roman"/>
          <w:b/>
          <w:bCs/>
          <w:sz w:val="36"/>
          <w:szCs w:val="36"/>
        </w:rPr>
      </w:pPr>
    </w:p>
    <w:p w:rsidR="00DF09F5" w:rsidRPr="002D565A" w:rsidRDefault="00DF09F5" w:rsidP="00105182">
      <w:pPr>
        <w:spacing w:line="560" w:lineRule="exact"/>
        <w:jc w:val="center"/>
        <w:rPr>
          <w:rFonts w:ascii="宋体" w:cs="Times New Roman"/>
          <w:b/>
          <w:bCs/>
          <w:sz w:val="52"/>
          <w:szCs w:val="52"/>
        </w:rPr>
      </w:pPr>
      <w:r w:rsidRPr="002D565A">
        <w:rPr>
          <w:rFonts w:ascii="宋体" w:hAnsi="宋体" w:cs="宋体" w:hint="eastAsia"/>
          <w:b/>
          <w:bCs/>
          <w:sz w:val="52"/>
          <w:szCs w:val="52"/>
        </w:rPr>
        <w:t>中等职业学校教育质量年度报告</w:t>
      </w:r>
    </w:p>
    <w:p w:rsidR="00DF09F5" w:rsidRPr="002D565A" w:rsidRDefault="00DF09F5" w:rsidP="00105182">
      <w:pPr>
        <w:spacing w:line="560" w:lineRule="exact"/>
        <w:jc w:val="center"/>
        <w:rPr>
          <w:rFonts w:ascii="宋体" w:cs="Times New Roman"/>
          <w:b/>
          <w:bCs/>
          <w:sz w:val="36"/>
          <w:szCs w:val="36"/>
        </w:rPr>
      </w:pPr>
    </w:p>
    <w:p w:rsidR="00DF09F5" w:rsidRPr="002D565A" w:rsidRDefault="00DF09F5" w:rsidP="00105182">
      <w:pPr>
        <w:spacing w:line="560" w:lineRule="exact"/>
        <w:jc w:val="center"/>
        <w:rPr>
          <w:rFonts w:ascii="宋体" w:cs="Times New Roman"/>
          <w:b/>
          <w:bCs/>
          <w:sz w:val="36"/>
          <w:szCs w:val="36"/>
        </w:rPr>
      </w:pPr>
    </w:p>
    <w:p w:rsidR="00DF09F5" w:rsidRPr="002D565A" w:rsidRDefault="00DF09F5" w:rsidP="00105182">
      <w:pPr>
        <w:spacing w:line="560" w:lineRule="exact"/>
        <w:jc w:val="center"/>
        <w:rPr>
          <w:rFonts w:ascii="宋体" w:cs="Times New Roman"/>
          <w:b/>
          <w:bCs/>
          <w:sz w:val="36"/>
          <w:szCs w:val="36"/>
        </w:rPr>
      </w:pPr>
    </w:p>
    <w:p w:rsidR="00DF09F5" w:rsidRPr="002D565A" w:rsidRDefault="00DF09F5" w:rsidP="00105182">
      <w:pPr>
        <w:spacing w:line="560" w:lineRule="exact"/>
        <w:jc w:val="center"/>
        <w:rPr>
          <w:rFonts w:ascii="宋体" w:cs="Times New Roman"/>
          <w:b/>
          <w:bCs/>
          <w:sz w:val="36"/>
          <w:szCs w:val="36"/>
        </w:rPr>
      </w:pPr>
    </w:p>
    <w:p w:rsidR="00DF09F5" w:rsidRPr="002D565A" w:rsidRDefault="00DF09F5" w:rsidP="00105182">
      <w:pPr>
        <w:spacing w:line="560" w:lineRule="exact"/>
        <w:jc w:val="center"/>
        <w:rPr>
          <w:rFonts w:ascii="宋体" w:cs="Times New Roman"/>
          <w:b/>
          <w:bCs/>
          <w:sz w:val="36"/>
          <w:szCs w:val="36"/>
        </w:rPr>
      </w:pPr>
    </w:p>
    <w:p w:rsidR="00DF09F5" w:rsidRPr="002D565A" w:rsidRDefault="00DF09F5" w:rsidP="00B87E59">
      <w:pPr>
        <w:spacing w:line="560" w:lineRule="exact"/>
        <w:ind w:firstLineChars="98" w:firstLine="31680"/>
        <w:rPr>
          <w:rFonts w:ascii="宋体" w:cs="Times New Roman"/>
          <w:b/>
          <w:bCs/>
          <w:sz w:val="36"/>
          <w:szCs w:val="36"/>
          <w:u w:val="single"/>
        </w:rPr>
      </w:pPr>
      <w:r w:rsidRPr="002D565A">
        <w:rPr>
          <w:rFonts w:ascii="宋体" w:hAnsi="宋体" w:cs="宋体" w:hint="eastAsia"/>
          <w:b/>
          <w:bCs/>
          <w:sz w:val="36"/>
          <w:szCs w:val="36"/>
        </w:rPr>
        <w:t>所属地区：</w:t>
      </w:r>
      <w:r w:rsidRPr="002D565A">
        <w:rPr>
          <w:rFonts w:ascii="宋体" w:hAnsi="宋体" w:cs="宋体"/>
          <w:b/>
          <w:bCs/>
          <w:sz w:val="36"/>
          <w:szCs w:val="36"/>
          <w:u w:val="single"/>
        </w:rPr>
        <w:t xml:space="preserve">             </w:t>
      </w:r>
      <w:r w:rsidRPr="002D565A">
        <w:rPr>
          <w:rFonts w:ascii="宋体" w:hAnsi="宋体" w:cs="宋体" w:hint="eastAsia"/>
          <w:b/>
          <w:bCs/>
          <w:sz w:val="36"/>
          <w:szCs w:val="36"/>
          <w:u w:val="single"/>
        </w:rPr>
        <w:t>泉州市</w:t>
      </w:r>
      <w:r w:rsidRPr="002D565A">
        <w:rPr>
          <w:rFonts w:ascii="宋体" w:hAnsi="宋体" w:cs="宋体"/>
          <w:b/>
          <w:bCs/>
          <w:sz w:val="36"/>
          <w:szCs w:val="36"/>
          <w:u w:val="single"/>
        </w:rPr>
        <w:t xml:space="preserve">             </w:t>
      </w:r>
    </w:p>
    <w:p w:rsidR="00DF09F5" w:rsidRPr="002D565A" w:rsidRDefault="00DF09F5" w:rsidP="00B87E59">
      <w:pPr>
        <w:spacing w:line="560" w:lineRule="exact"/>
        <w:ind w:firstLineChars="98" w:firstLine="31680"/>
        <w:rPr>
          <w:rFonts w:ascii="宋体" w:cs="Times New Roman"/>
          <w:b/>
          <w:bCs/>
          <w:sz w:val="36"/>
          <w:szCs w:val="36"/>
          <w:u w:val="single"/>
        </w:rPr>
      </w:pPr>
      <w:r w:rsidRPr="002D565A">
        <w:rPr>
          <w:rFonts w:ascii="宋体" w:hAnsi="宋体" w:cs="宋体" w:hint="eastAsia"/>
          <w:b/>
          <w:bCs/>
          <w:sz w:val="36"/>
          <w:szCs w:val="36"/>
        </w:rPr>
        <w:t>主管部门：</w:t>
      </w:r>
      <w:r w:rsidRPr="002D565A">
        <w:rPr>
          <w:rFonts w:ascii="宋体" w:hAnsi="宋体" w:cs="宋体"/>
          <w:b/>
          <w:bCs/>
          <w:sz w:val="36"/>
          <w:szCs w:val="36"/>
          <w:u w:val="single"/>
        </w:rPr>
        <w:t xml:space="preserve">   </w:t>
      </w:r>
      <w:r w:rsidRPr="002D565A">
        <w:rPr>
          <w:rFonts w:ascii="宋体" w:hAnsi="宋体" w:cs="宋体" w:hint="eastAsia"/>
          <w:b/>
          <w:bCs/>
          <w:sz w:val="36"/>
          <w:szCs w:val="36"/>
          <w:u w:val="single"/>
        </w:rPr>
        <w:t>福建省农业厅</w:t>
      </w:r>
      <w:r w:rsidRPr="002D565A">
        <w:rPr>
          <w:rFonts w:ascii="宋体" w:hAnsi="宋体" w:cs="宋体"/>
          <w:b/>
          <w:bCs/>
          <w:sz w:val="36"/>
          <w:szCs w:val="36"/>
          <w:u w:val="single"/>
        </w:rPr>
        <w:t>/</w:t>
      </w:r>
      <w:r w:rsidRPr="002D565A">
        <w:rPr>
          <w:rFonts w:ascii="宋体" w:hAnsi="宋体" w:cs="宋体" w:hint="eastAsia"/>
          <w:b/>
          <w:bCs/>
          <w:sz w:val="36"/>
          <w:szCs w:val="36"/>
          <w:u w:val="single"/>
        </w:rPr>
        <w:t>泉州市农业局</w:t>
      </w:r>
      <w:r w:rsidRPr="002D565A">
        <w:rPr>
          <w:rFonts w:ascii="宋体" w:hAnsi="宋体" w:cs="宋体"/>
          <w:b/>
          <w:bCs/>
          <w:sz w:val="36"/>
          <w:szCs w:val="36"/>
          <w:u w:val="single"/>
        </w:rPr>
        <w:t xml:space="preserve">   </w:t>
      </w:r>
    </w:p>
    <w:p w:rsidR="00DF09F5" w:rsidRPr="002D565A" w:rsidRDefault="00DF09F5" w:rsidP="00B87E59">
      <w:pPr>
        <w:spacing w:line="560" w:lineRule="exact"/>
        <w:ind w:firstLineChars="98" w:firstLine="31680"/>
        <w:rPr>
          <w:rFonts w:ascii="宋体" w:cs="Times New Roman"/>
          <w:b/>
          <w:bCs/>
          <w:sz w:val="36"/>
          <w:szCs w:val="36"/>
          <w:u w:val="single"/>
        </w:rPr>
      </w:pPr>
      <w:r w:rsidRPr="002D565A">
        <w:rPr>
          <w:rFonts w:ascii="宋体" w:hAnsi="宋体" w:cs="宋体" w:hint="eastAsia"/>
          <w:b/>
          <w:bCs/>
          <w:sz w:val="36"/>
          <w:szCs w:val="36"/>
        </w:rPr>
        <w:t>发布学校：</w:t>
      </w:r>
      <w:r w:rsidRPr="002D565A">
        <w:rPr>
          <w:rFonts w:ascii="宋体" w:hAnsi="宋体" w:cs="宋体"/>
          <w:b/>
          <w:bCs/>
          <w:sz w:val="36"/>
          <w:szCs w:val="36"/>
          <w:u w:val="single"/>
        </w:rPr>
        <w:t xml:space="preserve">       </w:t>
      </w:r>
      <w:r w:rsidRPr="002D565A">
        <w:rPr>
          <w:rFonts w:ascii="宋体" w:hAnsi="宋体" w:cs="宋体" w:hint="eastAsia"/>
          <w:b/>
          <w:bCs/>
          <w:sz w:val="36"/>
          <w:szCs w:val="36"/>
          <w:u w:val="single"/>
        </w:rPr>
        <w:t>福建省泉州市农业学校</w:t>
      </w:r>
      <w:r w:rsidRPr="002D565A">
        <w:rPr>
          <w:rFonts w:ascii="宋体" w:hAnsi="宋体" w:cs="宋体"/>
          <w:b/>
          <w:bCs/>
          <w:sz w:val="36"/>
          <w:szCs w:val="36"/>
          <w:u w:val="single"/>
        </w:rPr>
        <w:t xml:space="preserve">     </w:t>
      </w:r>
    </w:p>
    <w:p w:rsidR="00DF09F5" w:rsidRPr="002D565A" w:rsidRDefault="00DF09F5" w:rsidP="00B87E59">
      <w:pPr>
        <w:spacing w:line="560" w:lineRule="exact"/>
        <w:ind w:firstLineChars="98" w:firstLine="31680"/>
        <w:rPr>
          <w:rFonts w:ascii="宋体" w:cs="Times New Roman"/>
          <w:b/>
          <w:bCs/>
          <w:sz w:val="32"/>
          <w:szCs w:val="32"/>
        </w:rPr>
      </w:pPr>
      <w:r w:rsidRPr="002D565A">
        <w:rPr>
          <w:rFonts w:ascii="宋体" w:hAnsi="宋体" w:cs="宋体" w:hint="eastAsia"/>
          <w:b/>
          <w:bCs/>
          <w:sz w:val="36"/>
          <w:szCs w:val="36"/>
        </w:rPr>
        <w:t>发布时间：</w:t>
      </w:r>
      <w:r w:rsidRPr="002D565A">
        <w:rPr>
          <w:rFonts w:ascii="宋体" w:hAnsi="宋体" w:cs="宋体"/>
          <w:b/>
          <w:bCs/>
          <w:sz w:val="36"/>
          <w:szCs w:val="36"/>
          <w:u w:val="single"/>
        </w:rPr>
        <w:t xml:space="preserve">           2017</w:t>
      </w:r>
      <w:r w:rsidRPr="002D565A">
        <w:rPr>
          <w:rFonts w:ascii="宋体" w:hAnsi="宋体" w:cs="宋体" w:hint="eastAsia"/>
          <w:b/>
          <w:bCs/>
          <w:sz w:val="36"/>
          <w:szCs w:val="36"/>
          <w:u w:val="single"/>
        </w:rPr>
        <w:t>年</w:t>
      </w:r>
      <w:r w:rsidRPr="002D565A">
        <w:rPr>
          <w:rFonts w:ascii="宋体" w:hAnsi="宋体" w:cs="宋体"/>
          <w:b/>
          <w:bCs/>
          <w:sz w:val="36"/>
          <w:szCs w:val="36"/>
          <w:u w:val="single"/>
        </w:rPr>
        <w:t>12</w:t>
      </w:r>
      <w:r w:rsidRPr="002D565A">
        <w:rPr>
          <w:rFonts w:ascii="宋体" w:hAnsi="宋体" w:cs="宋体" w:hint="eastAsia"/>
          <w:b/>
          <w:bCs/>
          <w:sz w:val="36"/>
          <w:szCs w:val="36"/>
          <w:u w:val="single"/>
        </w:rPr>
        <w:t>月</w:t>
      </w:r>
      <w:r w:rsidRPr="002D565A">
        <w:rPr>
          <w:rFonts w:ascii="宋体" w:hAnsi="宋体" w:cs="宋体"/>
          <w:sz w:val="32"/>
          <w:szCs w:val="32"/>
          <w:u w:val="single"/>
        </w:rPr>
        <w:t xml:space="preserve">           </w:t>
      </w:r>
    </w:p>
    <w:p w:rsidR="00DF09F5" w:rsidRPr="002D565A" w:rsidRDefault="00DF09F5" w:rsidP="00105182">
      <w:pPr>
        <w:spacing w:line="560" w:lineRule="exact"/>
        <w:jc w:val="center"/>
        <w:rPr>
          <w:rFonts w:ascii="宋体" w:cs="Times New Roman"/>
          <w:b/>
          <w:bCs/>
          <w:sz w:val="32"/>
          <w:szCs w:val="32"/>
        </w:rPr>
      </w:pPr>
      <w:r w:rsidRPr="002D565A">
        <w:rPr>
          <w:rFonts w:ascii="宋体" w:cs="Times New Roman"/>
          <w:b/>
          <w:bCs/>
          <w:sz w:val="32"/>
          <w:szCs w:val="32"/>
        </w:rPr>
        <w:br w:type="page"/>
      </w:r>
    </w:p>
    <w:p w:rsidR="00DF09F5" w:rsidRPr="002D565A" w:rsidRDefault="00DF09F5" w:rsidP="00105182">
      <w:pPr>
        <w:spacing w:line="560" w:lineRule="exact"/>
        <w:jc w:val="center"/>
        <w:rPr>
          <w:rFonts w:ascii="宋体" w:cs="Times New Roman"/>
          <w:b/>
          <w:bCs/>
          <w:sz w:val="32"/>
          <w:szCs w:val="32"/>
        </w:rPr>
      </w:pPr>
    </w:p>
    <w:p w:rsidR="00DF09F5" w:rsidRPr="002D565A" w:rsidRDefault="00DF09F5" w:rsidP="00105182">
      <w:pPr>
        <w:spacing w:line="560" w:lineRule="exact"/>
        <w:jc w:val="center"/>
        <w:rPr>
          <w:rFonts w:ascii="宋体" w:cs="Times New Roman"/>
          <w:b/>
          <w:bCs/>
          <w:sz w:val="32"/>
          <w:szCs w:val="32"/>
        </w:rPr>
      </w:pPr>
    </w:p>
    <w:p w:rsidR="00DF09F5" w:rsidRPr="002D565A" w:rsidRDefault="00DF09F5" w:rsidP="00105182">
      <w:pPr>
        <w:spacing w:line="560" w:lineRule="exact"/>
        <w:jc w:val="center"/>
        <w:rPr>
          <w:rFonts w:ascii="宋体" w:cs="Times New Roman"/>
          <w:b/>
          <w:bCs/>
          <w:sz w:val="32"/>
          <w:szCs w:val="32"/>
        </w:rPr>
      </w:pPr>
    </w:p>
    <w:p w:rsidR="00DF09F5" w:rsidRPr="002D565A" w:rsidRDefault="00DF09F5" w:rsidP="003A1416">
      <w:pPr>
        <w:spacing w:line="800" w:lineRule="exact"/>
        <w:jc w:val="center"/>
        <w:rPr>
          <w:rFonts w:ascii="宋体" w:cs="Times New Roman"/>
          <w:b/>
          <w:bCs/>
          <w:sz w:val="48"/>
          <w:szCs w:val="48"/>
        </w:rPr>
      </w:pPr>
      <w:r w:rsidRPr="002D565A">
        <w:rPr>
          <w:rFonts w:ascii="宋体" w:hAnsi="宋体" w:cs="宋体" w:hint="eastAsia"/>
          <w:b/>
          <w:bCs/>
          <w:sz w:val="48"/>
          <w:szCs w:val="48"/>
        </w:rPr>
        <w:t>福建省泉州市农业学校</w:t>
      </w:r>
    </w:p>
    <w:p w:rsidR="00DF09F5" w:rsidRPr="002D565A" w:rsidRDefault="00DF09F5" w:rsidP="003A1416">
      <w:pPr>
        <w:spacing w:line="800" w:lineRule="exact"/>
        <w:jc w:val="center"/>
        <w:rPr>
          <w:rFonts w:ascii="宋体" w:cs="Times New Roman"/>
          <w:b/>
          <w:bCs/>
          <w:sz w:val="52"/>
          <w:szCs w:val="52"/>
        </w:rPr>
      </w:pPr>
      <w:r w:rsidRPr="002D565A">
        <w:rPr>
          <w:rFonts w:ascii="宋体" w:hAnsi="宋体" w:cs="宋体" w:hint="eastAsia"/>
          <w:b/>
          <w:bCs/>
          <w:sz w:val="48"/>
          <w:szCs w:val="48"/>
        </w:rPr>
        <w:t>教育质量年度报告</w:t>
      </w:r>
    </w:p>
    <w:p w:rsidR="00DF09F5" w:rsidRPr="002D565A" w:rsidRDefault="00DF09F5" w:rsidP="00105182">
      <w:pPr>
        <w:spacing w:line="560" w:lineRule="exact"/>
        <w:jc w:val="center"/>
        <w:rPr>
          <w:rFonts w:ascii="宋体" w:cs="Times New Roman"/>
          <w:sz w:val="32"/>
          <w:szCs w:val="32"/>
        </w:rPr>
      </w:pPr>
      <w:r w:rsidRPr="002D565A">
        <w:rPr>
          <w:rFonts w:ascii="宋体" w:hAnsi="宋体" w:cs="宋体" w:hint="eastAsia"/>
          <w:sz w:val="32"/>
          <w:szCs w:val="32"/>
        </w:rPr>
        <w:t>（</w:t>
      </w:r>
      <w:r w:rsidRPr="002D565A">
        <w:rPr>
          <w:rFonts w:ascii="宋体" w:hAnsi="宋体" w:cs="宋体"/>
          <w:sz w:val="32"/>
          <w:szCs w:val="32"/>
        </w:rPr>
        <w:t>2017</w:t>
      </w:r>
      <w:r w:rsidRPr="002D565A">
        <w:rPr>
          <w:rFonts w:ascii="宋体" w:hAnsi="宋体" w:cs="宋体" w:hint="eastAsia"/>
          <w:sz w:val="32"/>
          <w:szCs w:val="32"/>
        </w:rPr>
        <w:t>年度）</w:t>
      </w:r>
    </w:p>
    <w:p w:rsidR="00DF09F5" w:rsidRPr="002D565A" w:rsidRDefault="00DF09F5" w:rsidP="00105182">
      <w:pPr>
        <w:spacing w:line="560" w:lineRule="exact"/>
        <w:jc w:val="center"/>
        <w:rPr>
          <w:rFonts w:ascii="宋体" w:cs="Times New Roman"/>
          <w:b/>
          <w:bCs/>
          <w:sz w:val="32"/>
          <w:szCs w:val="32"/>
        </w:rPr>
      </w:pPr>
    </w:p>
    <w:p w:rsidR="00DF09F5" w:rsidRPr="002D565A" w:rsidRDefault="00DF09F5" w:rsidP="00105182">
      <w:pPr>
        <w:spacing w:line="560" w:lineRule="exact"/>
        <w:jc w:val="center"/>
        <w:rPr>
          <w:rFonts w:ascii="宋体" w:cs="Times New Roman"/>
          <w:b/>
          <w:bCs/>
          <w:sz w:val="32"/>
          <w:szCs w:val="32"/>
        </w:rPr>
      </w:pPr>
    </w:p>
    <w:p w:rsidR="00DF09F5" w:rsidRPr="002D565A" w:rsidRDefault="00DF09F5" w:rsidP="00105182">
      <w:pPr>
        <w:spacing w:line="560" w:lineRule="exact"/>
        <w:jc w:val="center"/>
        <w:rPr>
          <w:rFonts w:ascii="宋体" w:cs="Times New Roman"/>
          <w:b/>
          <w:bCs/>
          <w:sz w:val="32"/>
          <w:szCs w:val="32"/>
        </w:rPr>
      </w:pPr>
    </w:p>
    <w:p w:rsidR="00DF09F5" w:rsidRPr="002D565A" w:rsidRDefault="00DF09F5" w:rsidP="00105182">
      <w:pPr>
        <w:spacing w:line="560" w:lineRule="exact"/>
        <w:jc w:val="center"/>
        <w:rPr>
          <w:rFonts w:ascii="宋体" w:cs="Times New Roman"/>
          <w:b/>
          <w:bCs/>
          <w:sz w:val="32"/>
          <w:szCs w:val="32"/>
        </w:rPr>
      </w:pPr>
    </w:p>
    <w:p w:rsidR="00DF09F5" w:rsidRPr="002D565A" w:rsidRDefault="00DF09F5" w:rsidP="00105182">
      <w:pPr>
        <w:spacing w:line="560" w:lineRule="exact"/>
        <w:jc w:val="center"/>
        <w:rPr>
          <w:rFonts w:ascii="宋体" w:cs="Times New Roman"/>
          <w:b/>
          <w:bCs/>
          <w:sz w:val="32"/>
          <w:szCs w:val="32"/>
        </w:rPr>
      </w:pPr>
    </w:p>
    <w:p w:rsidR="00DF09F5" w:rsidRPr="002D565A" w:rsidRDefault="00DF09F5" w:rsidP="003A1416">
      <w:pPr>
        <w:spacing w:line="2400" w:lineRule="exact"/>
        <w:jc w:val="center"/>
        <w:rPr>
          <w:rFonts w:ascii="宋体" w:cs="Times New Roman"/>
          <w:b/>
          <w:bCs/>
          <w:sz w:val="32"/>
          <w:szCs w:val="32"/>
        </w:rPr>
      </w:pPr>
    </w:p>
    <w:p w:rsidR="00DF09F5" w:rsidRPr="002D565A" w:rsidRDefault="00DF09F5" w:rsidP="003A1416">
      <w:pPr>
        <w:spacing w:line="2400" w:lineRule="exact"/>
        <w:jc w:val="center"/>
        <w:rPr>
          <w:rFonts w:ascii="宋体" w:cs="Times New Roman"/>
          <w:b/>
          <w:bCs/>
          <w:sz w:val="32"/>
          <w:szCs w:val="32"/>
        </w:rPr>
      </w:pPr>
      <w:r w:rsidRPr="00B74C50">
        <w:rPr>
          <w:rFonts w:ascii="宋体" w:cs="Times New Roman"/>
          <w:b/>
          <w:bCs/>
          <w:sz w:val="32"/>
          <w:szCs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0pt;height:83.25pt">
            <v:imagedata r:id="rId7" o:title=""/>
          </v:shape>
        </w:pict>
      </w:r>
    </w:p>
    <w:p w:rsidR="00DF09F5" w:rsidRPr="002D565A" w:rsidRDefault="00DF09F5" w:rsidP="00105182">
      <w:pPr>
        <w:spacing w:line="560" w:lineRule="exact"/>
        <w:jc w:val="center"/>
        <w:rPr>
          <w:rFonts w:ascii="宋体" w:cs="Times New Roman"/>
          <w:b/>
          <w:bCs/>
          <w:sz w:val="32"/>
          <w:szCs w:val="32"/>
        </w:rPr>
      </w:pPr>
      <w:r w:rsidRPr="002D565A">
        <w:rPr>
          <w:rFonts w:ascii="宋体" w:hAnsi="宋体" w:cs="宋体" w:hint="eastAsia"/>
          <w:b/>
          <w:bCs/>
          <w:sz w:val="32"/>
          <w:szCs w:val="32"/>
        </w:rPr>
        <w:t>泉州农校</w:t>
      </w:r>
    </w:p>
    <w:p w:rsidR="00DF09F5" w:rsidRPr="002D565A" w:rsidRDefault="00DF09F5" w:rsidP="00105182">
      <w:pPr>
        <w:spacing w:line="560" w:lineRule="exact"/>
        <w:jc w:val="center"/>
        <w:rPr>
          <w:rFonts w:ascii="宋体" w:cs="Times New Roman"/>
          <w:sz w:val="32"/>
          <w:szCs w:val="32"/>
        </w:rPr>
      </w:pPr>
      <w:r w:rsidRPr="002D565A">
        <w:rPr>
          <w:rFonts w:ascii="宋体" w:hAnsi="宋体" w:cs="宋体"/>
          <w:b/>
          <w:bCs/>
          <w:sz w:val="32"/>
          <w:szCs w:val="32"/>
        </w:rPr>
        <w:t>2017.12</w:t>
      </w:r>
    </w:p>
    <w:p w:rsidR="00DF09F5" w:rsidRPr="002D565A" w:rsidRDefault="00DF09F5" w:rsidP="00105182">
      <w:pPr>
        <w:spacing w:line="560" w:lineRule="exact"/>
        <w:jc w:val="center"/>
        <w:rPr>
          <w:rFonts w:ascii="宋体" w:cs="Times New Roman"/>
          <w:b/>
          <w:bCs/>
          <w:sz w:val="32"/>
          <w:szCs w:val="32"/>
        </w:rPr>
      </w:pPr>
    </w:p>
    <w:p w:rsidR="00DF09F5" w:rsidRPr="002D565A" w:rsidRDefault="00DF09F5" w:rsidP="00105182">
      <w:pPr>
        <w:spacing w:line="560" w:lineRule="exact"/>
        <w:rPr>
          <w:rFonts w:ascii="宋体" w:cs="Times New Roman"/>
          <w:sz w:val="32"/>
          <w:szCs w:val="32"/>
        </w:rPr>
      </w:pPr>
    </w:p>
    <w:p w:rsidR="00DF09F5" w:rsidRPr="002D565A" w:rsidRDefault="00DF09F5" w:rsidP="00105182">
      <w:pPr>
        <w:spacing w:line="560" w:lineRule="exact"/>
        <w:jc w:val="center"/>
        <w:rPr>
          <w:rFonts w:ascii="仿宋" w:eastAsia="仿宋" w:hAnsi="仿宋" w:cs="Times New Roman"/>
          <w:b/>
          <w:bCs/>
          <w:sz w:val="48"/>
          <w:szCs w:val="48"/>
        </w:rPr>
      </w:pPr>
      <w:r w:rsidRPr="002D565A">
        <w:rPr>
          <w:rFonts w:ascii="仿宋" w:eastAsia="仿宋" w:hAnsi="仿宋" w:cs="仿宋" w:hint="eastAsia"/>
          <w:b/>
          <w:bCs/>
          <w:sz w:val="48"/>
          <w:szCs w:val="48"/>
        </w:rPr>
        <w:t>目录</w:t>
      </w:r>
    </w:p>
    <w:p w:rsidR="00DF09F5" w:rsidRPr="002D565A" w:rsidRDefault="00DF09F5" w:rsidP="00105182">
      <w:pPr>
        <w:spacing w:line="560" w:lineRule="exact"/>
        <w:rPr>
          <w:rFonts w:ascii="仿宋" w:eastAsia="仿宋" w:hAnsi="仿宋" w:cs="仿宋"/>
          <w:b/>
          <w:bCs/>
          <w:sz w:val="32"/>
          <w:szCs w:val="32"/>
        </w:rPr>
      </w:pPr>
      <w:r w:rsidRPr="002D565A">
        <w:rPr>
          <w:rFonts w:ascii="仿宋" w:eastAsia="仿宋" w:hAnsi="仿宋" w:cs="仿宋"/>
          <w:b/>
          <w:bCs/>
          <w:sz w:val="32"/>
          <w:szCs w:val="32"/>
        </w:rPr>
        <w:t>1.</w:t>
      </w:r>
      <w:r w:rsidRPr="002D565A">
        <w:rPr>
          <w:rFonts w:ascii="仿宋" w:eastAsia="仿宋" w:hAnsi="仿宋" w:cs="仿宋" w:hint="eastAsia"/>
          <w:b/>
          <w:bCs/>
          <w:sz w:val="32"/>
          <w:szCs w:val="32"/>
        </w:rPr>
        <w:t>学校情况……………………………………………………</w:t>
      </w:r>
      <w:r w:rsidRPr="002D565A">
        <w:rPr>
          <w:rFonts w:ascii="仿宋" w:eastAsia="仿宋" w:hAnsi="仿宋" w:cs="仿宋"/>
          <w:b/>
          <w:bCs/>
          <w:sz w:val="32"/>
          <w:szCs w:val="32"/>
        </w:rPr>
        <w:t>1</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sz w:val="32"/>
          <w:szCs w:val="32"/>
        </w:rPr>
        <w:t>1.1</w:t>
      </w:r>
      <w:r w:rsidRPr="002D565A">
        <w:rPr>
          <w:rFonts w:ascii="仿宋" w:eastAsia="仿宋" w:hAnsi="仿宋" w:cs="仿宋" w:hint="eastAsia"/>
          <w:sz w:val="32"/>
          <w:szCs w:val="32"/>
        </w:rPr>
        <w:t>学校概况</w:t>
      </w:r>
      <w:r w:rsidRPr="002D565A">
        <w:rPr>
          <w:rFonts w:ascii="仿宋" w:eastAsia="仿宋" w:hAnsi="仿宋" w:cs="仿宋" w:hint="eastAsia"/>
          <w:b/>
          <w:bCs/>
          <w:sz w:val="32"/>
          <w:szCs w:val="32"/>
        </w:rPr>
        <w:t>……………………………………………</w:t>
      </w:r>
      <w:r w:rsidRPr="002D565A">
        <w:rPr>
          <w:rFonts w:ascii="仿宋" w:eastAsia="仿宋" w:hAnsi="仿宋" w:cs="仿宋"/>
          <w:b/>
          <w:bCs/>
          <w:sz w:val="32"/>
          <w:szCs w:val="32"/>
        </w:rPr>
        <w:t>1</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sz w:val="32"/>
          <w:szCs w:val="32"/>
        </w:rPr>
        <w:t xml:space="preserve">1.2 </w:t>
      </w:r>
      <w:r w:rsidRPr="002D565A">
        <w:rPr>
          <w:rFonts w:ascii="仿宋" w:eastAsia="仿宋" w:hAnsi="仿宋" w:cs="仿宋" w:hint="eastAsia"/>
          <w:sz w:val="32"/>
          <w:szCs w:val="32"/>
        </w:rPr>
        <w:t>学生情况</w:t>
      </w:r>
      <w:r w:rsidRPr="002D565A">
        <w:rPr>
          <w:rFonts w:ascii="仿宋" w:eastAsia="仿宋" w:hAnsi="仿宋" w:cs="仿宋" w:hint="eastAsia"/>
          <w:b/>
          <w:bCs/>
          <w:sz w:val="32"/>
          <w:szCs w:val="32"/>
        </w:rPr>
        <w:t>……………………………………………</w:t>
      </w:r>
      <w:r w:rsidRPr="002D565A">
        <w:rPr>
          <w:rFonts w:ascii="仿宋" w:eastAsia="仿宋" w:hAnsi="仿宋" w:cs="仿宋"/>
          <w:b/>
          <w:bCs/>
          <w:sz w:val="32"/>
          <w:szCs w:val="32"/>
        </w:rPr>
        <w:t>2</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sz w:val="32"/>
          <w:szCs w:val="32"/>
        </w:rPr>
        <w:t>1.3</w:t>
      </w:r>
      <w:r w:rsidRPr="002D565A">
        <w:rPr>
          <w:rFonts w:ascii="仿宋" w:eastAsia="仿宋" w:hAnsi="仿宋" w:cs="仿宋" w:hint="eastAsia"/>
          <w:sz w:val="32"/>
          <w:szCs w:val="32"/>
        </w:rPr>
        <w:t>教师队伍</w:t>
      </w:r>
      <w:r w:rsidRPr="002D565A">
        <w:rPr>
          <w:rFonts w:ascii="仿宋" w:eastAsia="仿宋" w:hAnsi="仿宋" w:cs="仿宋" w:hint="eastAsia"/>
          <w:b/>
          <w:bCs/>
          <w:sz w:val="32"/>
          <w:szCs w:val="32"/>
        </w:rPr>
        <w:t>……………………………………………</w:t>
      </w:r>
      <w:r w:rsidRPr="002D565A">
        <w:rPr>
          <w:rFonts w:ascii="仿宋" w:eastAsia="仿宋" w:hAnsi="仿宋" w:cs="仿宋"/>
          <w:b/>
          <w:bCs/>
          <w:sz w:val="32"/>
          <w:szCs w:val="32"/>
        </w:rPr>
        <w:t>3</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sz w:val="32"/>
          <w:szCs w:val="32"/>
        </w:rPr>
        <w:t>1.4</w:t>
      </w:r>
      <w:r w:rsidRPr="002D565A">
        <w:rPr>
          <w:rFonts w:ascii="仿宋" w:eastAsia="仿宋" w:hAnsi="仿宋" w:cs="仿宋" w:hint="eastAsia"/>
          <w:sz w:val="32"/>
          <w:szCs w:val="32"/>
        </w:rPr>
        <w:t>设施设备</w:t>
      </w:r>
      <w:r w:rsidRPr="002D565A">
        <w:rPr>
          <w:rFonts w:ascii="仿宋" w:eastAsia="仿宋" w:hAnsi="仿宋" w:cs="仿宋" w:hint="eastAsia"/>
          <w:b/>
          <w:bCs/>
          <w:sz w:val="32"/>
          <w:szCs w:val="32"/>
        </w:rPr>
        <w:t>……………………………………………</w:t>
      </w:r>
      <w:r w:rsidRPr="002D565A">
        <w:rPr>
          <w:rFonts w:ascii="仿宋" w:eastAsia="仿宋" w:hAnsi="仿宋" w:cs="仿宋"/>
          <w:b/>
          <w:bCs/>
          <w:sz w:val="32"/>
          <w:szCs w:val="32"/>
        </w:rPr>
        <w:t>3</w:t>
      </w:r>
    </w:p>
    <w:p w:rsidR="00DF09F5" w:rsidRPr="002D565A" w:rsidRDefault="00DF09F5" w:rsidP="00105182">
      <w:pPr>
        <w:spacing w:line="560" w:lineRule="exact"/>
        <w:rPr>
          <w:rFonts w:ascii="仿宋" w:eastAsia="仿宋" w:hAnsi="仿宋" w:cs="仿宋"/>
          <w:b/>
          <w:bCs/>
          <w:sz w:val="32"/>
          <w:szCs w:val="32"/>
        </w:rPr>
      </w:pPr>
      <w:r w:rsidRPr="002D565A">
        <w:rPr>
          <w:rFonts w:ascii="仿宋" w:eastAsia="仿宋" w:hAnsi="仿宋" w:cs="仿宋"/>
          <w:b/>
          <w:bCs/>
          <w:sz w:val="32"/>
          <w:szCs w:val="32"/>
        </w:rPr>
        <w:t>2.</w:t>
      </w:r>
      <w:r w:rsidRPr="002D565A">
        <w:rPr>
          <w:rFonts w:ascii="仿宋" w:eastAsia="仿宋" w:hAnsi="仿宋" w:cs="仿宋" w:hint="eastAsia"/>
          <w:b/>
          <w:bCs/>
          <w:sz w:val="32"/>
          <w:szCs w:val="32"/>
        </w:rPr>
        <w:t>学生发展……………………………………………………</w:t>
      </w:r>
      <w:r w:rsidRPr="002D565A">
        <w:rPr>
          <w:rFonts w:ascii="仿宋" w:eastAsia="仿宋" w:hAnsi="仿宋" w:cs="仿宋"/>
          <w:b/>
          <w:bCs/>
          <w:sz w:val="32"/>
          <w:szCs w:val="32"/>
        </w:rPr>
        <w:t>4</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sz w:val="32"/>
          <w:szCs w:val="32"/>
        </w:rPr>
        <w:t>2.1</w:t>
      </w:r>
      <w:r w:rsidRPr="002D565A">
        <w:rPr>
          <w:rFonts w:ascii="仿宋" w:eastAsia="仿宋" w:hAnsi="仿宋" w:cs="仿宋" w:hint="eastAsia"/>
          <w:sz w:val="32"/>
          <w:szCs w:val="32"/>
        </w:rPr>
        <w:t>学生素质</w:t>
      </w:r>
      <w:r w:rsidRPr="002D565A">
        <w:rPr>
          <w:rFonts w:ascii="仿宋" w:eastAsia="仿宋" w:hAnsi="仿宋" w:cs="仿宋" w:hint="eastAsia"/>
          <w:b/>
          <w:bCs/>
          <w:sz w:val="32"/>
          <w:szCs w:val="32"/>
        </w:rPr>
        <w:t>……………………………………………</w:t>
      </w:r>
      <w:r w:rsidRPr="002D565A">
        <w:rPr>
          <w:rFonts w:ascii="仿宋" w:eastAsia="仿宋" w:hAnsi="仿宋" w:cs="仿宋"/>
          <w:b/>
          <w:bCs/>
          <w:sz w:val="32"/>
          <w:szCs w:val="32"/>
        </w:rPr>
        <w:t>4</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sz w:val="32"/>
          <w:szCs w:val="32"/>
        </w:rPr>
        <w:t>2.2</w:t>
      </w:r>
      <w:r w:rsidRPr="002D565A">
        <w:rPr>
          <w:rFonts w:ascii="仿宋" w:eastAsia="仿宋" w:hAnsi="仿宋" w:cs="仿宋" w:hint="eastAsia"/>
          <w:sz w:val="32"/>
          <w:szCs w:val="32"/>
        </w:rPr>
        <w:t>在校体验</w:t>
      </w:r>
      <w:r w:rsidRPr="002D565A">
        <w:rPr>
          <w:rFonts w:ascii="仿宋" w:eastAsia="仿宋" w:hAnsi="仿宋" w:cs="仿宋" w:hint="eastAsia"/>
          <w:b/>
          <w:bCs/>
          <w:sz w:val="32"/>
          <w:szCs w:val="32"/>
        </w:rPr>
        <w:t>……………………………………………</w:t>
      </w:r>
      <w:r w:rsidRPr="002D565A">
        <w:rPr>
          <w:rFonts w:ascii="仿宋" w:eastAsia="仿宋" w:hAnsi="仿宋" w:cs="仿宋"/>
          <w:b/>
          <w:bCs/>
          <w:sz w:val="32"/>
          <w:szCs w:val="32"/>
        </w:rPr>
        <w:t>5</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sz w:val="32"/>
          <w:szCs w:val="32"/>
        </w:rPr>
        <w:t>2.3</w:t>
      </w:r>
      <w:r w:rsidRPr="002D565A">
        <w:rPr>
          <w:rFonts w:ascii="仿宋" w:eastAsia="仿宋" w:hAnsi="仿宋" w:cs="仿宋" w:hint="eastAsia"/>
          <w:sz w:val="32"/>
          <w:szCs w:val="32"/>
        </w:rPr>
        <w:t>资助情况</w:t>
      </w:r>
      <w:r w:rsidRPr="002D565A">
        <w:rPr>
          <w:rFonts w:ascii="仿宋" w:eastAsia="仿宋" w:hAnsi="仿宋" w:cs="仿宋" w:hint="eastAsia"/>
          <w:b/>
          <w:bCs/>
          <w:sz w:val="32"/>
          <w:szCs w:val="32"/>
        </w:rPr>
        <w:t>……………………………………………</w:t>
      </w:r>
      <w:r w:rsidRPr="002D565A">
        <w:rPr>
          <w:rFonts w:ascii="仿宋" w:eastAsia="仿宋" w:hAnsi="仿宋" w:cs="仿宋"/>
          <w:b/>
          <w:bCs/>
          <w:sz w:val="32"/>
          <w:szCs w:val="32"/>
        </w:rPr>
        <w:t>6</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sz w:val="32"/>
          <w:szCs w:val="32"/>
        </w:rPr>
        <w:t>2.4</w:t>
      </w:r>
      <w:r w:rsidRPr="002D565A">
        <w:rPr>
          <w:rFonts w:ascii="仿宋" w:eastAsia="仿宋" w:hAnsi="仿宋" w:cs="仿宋" w:hint="eastAsia"/>
          <w:sz w:val="32"/>
          <w:szCs w:val="32"/>
        </w:rPr>
        <w:t>就业质量</w:t>
      </w:r>
      <w:r w:rsidRPr="002D565A">
        <w:rPr>
          <w:rFonts w:ascii="仿宋" w:eastAsia="仿宋" w:hAnsi="仿宋" w:cs="仿宋" w:hint="eastAsia"/>
          <w:b/>
          <w:bCs/>
          <w:sz w:val="32"/>
          <w:szCs w:val="32"/>
        </w:rPr>
        <w:t>……………………………………………</w:t>
      </w:r>
      <w:r w:rsidRPr="002D565A">
        <w:rPr>
          <w:rFonts w:ascii="仿宋" w:eastAsia="仿宋" w:hAnsi="仿宋" w:cs="仿宋"/>
          <w:b/>
          <w:bCs/>
          <w:sz w:val="32"/>
          <w:szCs w:val="32"/>
        </w:rPr>
        <w:t>7</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sz w:val="32"/>
          <w:szCs w:val="32"/>
        </w:rPr>
        <w:t>2.5</w:t>
      </w:r>
      <w:r w:rsidRPr="002D565A">
        <w:rPr>
          <w:rFonts w:ascii="仿宋" w:eastAsia="仿宋" w:hAnsi="仿宋" w:cs="仿宋" w:hint="eastAsia"/>
          <w:sz w:val="32"/>
          <w:szCs w:val="32"/>
        </w:rPr>
        <w:t>职业发展</w:t>
      </w:r>
      <w:r w:rsidRPr="002D565A">
        <w:rPr>
          <w:rFonts w:ascii="仿宋" w:eastAsia="仿宋" w:hAnsi="仿宋" w:cs="仿宋" w:hint="eastAsia"/>
          <w:b/>
          <w:bCs/>
          <w:sz w:val="32"/>
          <w:szCs w:val="32"/>
        </w:rPr>
        <w:t>……………………………………………</w:t>
      </w:r>
      <w:r w:rsidRPr="002D565A">
        <w:rPr>
          <w:rFonts w:ascii="仿宋" w:eastAsia="仿宋" w:hAnsi="仿宋" w:cs="仿宋"/>
          <w:b/>
          <w:bCs/>
          <w:sz w:val="32"/>
          <w:szCs w:val="32"/>
        </w:rPr>
        <w:t>8</w:t>
      </w:r>
    </w:p>
    <w:p w:rsidR="00DF09F5" w:rsidRPr="002D565A" w:rsidRDefault="00DF09F5" w:rsidP="00105182">
      <w:pPr>
        <w:spacing w:line="560" w:lineRule="exact"/>
        <w:rPr>
          <w:rFonts w:ascii="仿宋" w:eastAsia="仿宋" w:hAnsi="仿宋" w:cs="仿宋"/>
          <w:b/>
          <w:bCs/>
          <w:sz w:val="32"/>
          <w:szCs w:val="32"/>
        </w:rPr>
      </w:pPr>
      <w:r w:rsidRPr="002D565A">
        <w:rPr>
          <w:rFonts w:ascii="仿宋" w:eastAsia="仿宋" w:hAnsi="仿宋" w:cs="仿宋"/>
          <w:b/>
          <w:bCs/>
          <w:sz w:val="32"/>
          <w:szCs w:val="32"/>
        </w:rPr>
        <w:t>3.</w:t>
      </w:r>
      <w:r w:rsidRPr="002D565A">
        <w:rPr>
          <w:rFonts w:ascii="仿宋" w:eastAsia="仿宋" w:hAnsi="仿宋" w:cs="仿宋" w:hint="eastAsia"/>
          <w:b/>
          <w:bCs/>
          <w:sz w:val="32"/>
          <w:szCs w:val="32"/>
        </w:rPr>
        <w:t>质量保障措施………………………………………………</w:t>
      </w:r>
      <w:r w:rsidRPr="002D565A">
        <w:rPr>
          <w:rFonts w:ascii="仿宋" w:eastAsia="仿宋" w:hAnsi="仿宋" w:cs="仿宋"/>
          <w:b/>
          <w:bCs/>
          <w:sz w:val="32"/>
          <w:szCs w:val="32"/>
        </w:rPr>
        <w:t>8</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sz w:val="32"/>
          <w:szCs w:val="32"/>
        </w:rPr>
        <w:t>3.1</w:t>
      </w:r>
      <w:r w:rsidRPr="002D565A">
        <w:rPr>
          <w:rFonts w:ascii="仿宋" w:eastAsia="仿宋" w:hAnsi="仿宋" w:cs="仿宋" w:hint="eastAsia"/>
          <w:sz w:val="32"/>
          <w:szCs w:val="32"/>
        </w:rPr>
        <w:t>专业动态调整</w:t>
      </w:r>
      <w:r w:rsidRPr="002D565A">
        <w:rPr>
          <w:rFonts w:ascii="仿宋" w:eastAsia="仿宋" w:hAnsi="仿宋" w:cs="仿宋" w:hint="eastAsia"/>
          <w:b/>
          <w:bCs/>
          <w:sz w:val="32"/>
          <w:szCs w:val="32"/>
        </w:rPr>
        <w:t>………………………………………</w:t>
      </w:r>
      <w:r w:rsidRPr="002D565A">
        <w:rPr>
          <w:rFonts w:ascii="仿宋" w:eastAsia="仿宋" w:hAnsi="仿宋" w:cs="仿宋"/>
          <w:b/>
          <w:bCs/>
          <w:sz w:val="32"/>
          <w:szCs w:val="32"/>
        </w:rPr>
        <w:t>8</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sz w:val="32"/>
          <w:szCs w:val="32"/>
        </w:rPr>
        <w:t>3.2</w:t>
      </w:r>
      <w:r w:rsidRPr="002D565A">
        <w:rPr>
          <w:rFonts w:ascii="仿宋" w:eastAsia="仿宋" w:hAnsi="仿宋" w:cs="仿宋" w:hint="eastAsia"/>
          <w:sz w:val="32"/>
          <w:szCs w:val="32"/>
        </w:rPr>
        <w:t>教育教学改革</w:t>
      </w:r>
      <w:r w:rsidRPr="002D565A">
        <w:rPr>
          <w:rFonts w:ascii="仿宋" w:eastAsia="仿宋" w:hAnsi="仿宋" w:cs="仿宋" w:hint="eastAsia"/>
          <w:b/>
          <w:bCs/>
          <w:sz w:val="32"/>
          <w:szCs w:val="32"/>
        </w:rPr>
        <w:t>………………………………………</w:t>
      </w:r>
      <w:r w:rsidRPr="002D565A">
        <w:rPr>
          <w:rFonts w:ascii="仿宋" w:eastAsia="仿宋" w:hAnsi="仿宋" w:cs="仿宋"/>
          <w:b/>
          <w:bCs/>
          <w:sz w:val="32"/>
          <w:szCs w:val="32"/>
        </w:rPr>
        <w:t>13</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sz w:val="32"/>
          <w:szCs w:val="32"/>
        </w:rPr>
        <w:t xml:space="preserve">3.3 </w:t>
      </w:r>
      <w:r w:rsidRPr="002D565A">
        <w:rPr>
          <w:rFonts w:ascii="仿宋" w:eastAsia="仿宋" w:hAnsi="仿宋" w:cs="仿宋" w:hint="eastAsia"/>
          <w:sz w:val="32"/>
          <w:szCs w:val="32"/>
        </w:rPr>
        <w:t>教师培养培训</w:t>
      </w:r>
      <w:r w:rsidRPr="002D565A">
        <w:rPr>
          <w:rFonts w:ascii="仿宋" w:eastAsia="仿宋" w:hAnsi="仿宋" w:cs="仿宋" w:hint="eastAsia"/>
          <w:b/>
          <w:bCs/>
          <w:sz w:val="32"/>
          <w:szCs w:val="32"/>
        </w:rPr>
        <w:t>……………………………………</w:t>
      </w:r>
      <w:r w:rsidRPr="002D565A">
        <w:rPr>
          <w:rFonts w:ascii="仿宋" w:eastAsia="仿宋" w:hAnsi="仿宋" w:cs="仿宋"/>
          <w:b/>
          <w:bCs/>
          <w:sz w:val="32"/>
          <w:szCs w:val="32"/>
        </w:rPr>
        <w:t>16</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sz w:val="32"/>
          <w:szCs w:val="32"/>
        </w:rPr>
        <w:t xml:space="preserve">3.4 </w:t>
      </w:r>
      <w:r w:rsidRPr="002D565A">
        <w:rPr>
          <w:rFonts w:ascii="仿宋" w:eastAsia="仿宋" w:hAnsi="仿宋" w:cs="仿宋" w:hint="eastAsia"/>
          <w:sz w:val="32"/>
          <w:szCs w:val="32"/>
        </w:rPr>
        <w:t>规范管理情况</w:t>
      </w:r>
      <w:r w:rsidRPr="002D565A">
        <w:rPr>
          <w:rFonts w:ascii="仿宋" w:eastAsia="仿宋" w:hAnsi="仿宋" w:cs="仿宋" w:hint="eastAsia"/>
          <w:b/>
          <w:bCs/>
          <w:sz w:val="32"/>
          <w:szCs w:val="32"/>
        </w:rPr>
        <w:t>……………………………………</w:t>
      </w:r>
      <w:r w:rsidRPr="002D565A">
        <w:rPr>
          <w:rFonts w:ascii="仿宋" w:eastAsia="仿宋" w:hAnsi="仿宋" w:cs="仿宋"/>
          <w:b/>
          <w:bCs/>
          <w:sz w:val="32"/>
          <w:szCs w:val="32"/>
        </w:rPr>
        <w:t>17</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sz w:val="32"/>
          <w:szCs w:val="32"/>
        </w:rPr>
        <w:t xml:space="preserve">3.5 </w:t>
      </w:r>
      <w:r w:rsidRPr="002D565A">
        <w:rPr>
          <w:rFonts w:ascii="仿宋" w:eastAsia="仿宋" w:hAnsi="仿宋" w:cs="仿宋" w:hint="eastAsia"/>
          <w:sz w:val="32"/>
          <w:szCs w:val="32"/>
        </w:rPr>
        <w:t>德育工作情况</w:t>
      </w:r>
      <w:r w:rsidRPr="002D565A">
        <w:rPr>
          <w:rFonts w:ascii="仿宋" w:eastAsia="仿宋" w:hAnsi="仿宋" w:cs="仿宋" w:hint="eastAsia"/>
          <w:b/>
          <w:bCs/>
          <w:sz w:val="32"/>
          <w:szCs w:val="32"/>
        </w:rPr>
        <w:t>……………………………………</w:t>
      </w:r>
      <w:r w:rsidRPr="002D565A">
        <w:rPr>
          <w:rFonts w:ascii="仿宋" w:eastAsia="仿宋" w:hAnsi="仿宋" w:cs="仿宋"/>
          <w:b/>
          <w:bCs/>
          <w:sz w:val="32"/>
          <w:szCs w:val="32"/>
        </w:rPr>
        <w:t>18</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sz w:val="32"/>
          <w:szCs w:val="32"/>
        </w:rPr>
        <w:t>3.6</w:t>
      </w:r>
      <w:r w:rsidRPr="002D565A">
        <w:rPr>
          <w:rFonts w:ascii="仿宋" w:eastAsia="仿宋" w:hAnsi="仿宋" w:cs="仿宋" w:hint="eastAsia"/>
          <w:sz w:val="32"/>
          <w:szCs w:val="32"/>
        </w:rPr>
        <w:t>党建情况</w:t>
      </w:r>
      <w:r w:rsidRPr="002D565A">
        <w:rPr>
          <w:rFonts w:ascii="仿宋" w:eastAsia="仿宋" w:hAnsi="仿宋" w:cs="仿宋" w:hint="eastAsia"/>
          <w:b/>
          <w:bCs/>
          <w:sz w:val="32"/>
          <w:szCs w:val="32"/>
        </w:rPr>
        <w:t>…………………………………………</w:t>
      </w:r>
      <w:r w:rsidRPr="002D565A">
        <w:rPr>
          <w:rFonts w:ascii="仿宋" w:eastAsia="仿宋" w:hAnsi="仿宋" w:cs="仿宋"/>
          <w:b/>
          <w:bCs/>
          <w:sz w:val="32"/>
          <w:szCs w:val="32"/>
        </w:rPr>
        <w:t>20</w:t>
      </w:r>
    </w:p>
    <w:p w:rsidR="00DF09F5" w:rsidRPr="002D565A" w:rsidRDefault="00DF09F5" w:rsidP="00105182">
      <w:pPr>
        <w:spacing w:line="560" w:lineRule="exact"/>
        <w:rPr>
          <w:rFonts w:ascii="仿宋" w:eastAsia="仿宋" w:hAnsi="仿宋" w:cs="Times New Roman"/>
          <w:b/>
          <w:bCs/>
          <w:sz w:val="32"/>
          <w:szCs w:val="32"/>
        </w:rPr>
      </w:pPr>
      <w:r w:rsidRPr="002D565A">
        <w:rPr>
          <w:rFonts w:ascii="仿宋" w:eastAsia="仿宋" w:hAnsi="仿宋" w:cs="仿宋"/>
          <w:b/>
          <w:bCs/>
          <w:sz w:val="32"/>
          <w:szCs w:val="32"/>
        </w:rPr>
        <w:t>4.</w:t>
      </w:r>
      <w:r w:rsidRPr="002D565A">
        <w:rPr>
          <w:rFonts w:ascii="仿宋" w:eastAsia="仿宋" w:hAnsi="仿宋" w:cs="仿宋" w:hint="eastAsia"/>
          <w:b/>
          <w:bCs/>
          <w:sz w:val="32"/>
          <w:szCs w:val="32"/>
        </w:rPr>
        <w:t>校企合作…………………………………………………</w:t>
      </w:r>
      <w:r w:rsidRPr="002D565A">
        <w:rPr>
          <w:rFonts w:ascii="仿宋" w:eastAsia="仿宋" w:hAnsi="仿宋" w:cs="仿宋"/>
          <w:b/>
          <w:bCs/>
          <w:sz w:val="32"/>
          <w:szCs w:val="32"/>
        </w:rPr>
        <w:t>21</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sz w:val="32"/>
          <w:szCs w:val="32"/>
        </w:rPr>
        <w:t>4.1</w:t>
      </w:r>
      <w:r w:rsidRPr="002D565A">
        <w:rPr>
          <w:rFonts w:ascii="仿宋" w:eastAsia="仿宋" w:hAnsi="仿宋" w:cs="仿宋" w:hint="eastAsia"/>
          <w:sz w:val="32"/>
          <w:szCs w:val="32"/>
        </w:rPr>
        <w:t>校企合作开展情况和效果</w:t>
      </w:r>
      <w:r w:rsidRPr="002D565A">
        <w:rPr>
          <w:rFonts w:ascii="仿宋" w:eastAsia="仿宋" w:hAnsi="仿宋" w:cs="仿宋" w:hint="eastAsia"/>
          <w:b/>
          <w:bCs/>
          <w:sz w:val="32"/>
          <w:szCs w:val="32"/>
        </w:rPr>
        <w:t>………………………</w:t>
      </w:r>
      <w:r w:rsidRPr="002D565A">
        <w:rPr>
          <w:rFonts w:ascii="仿宋" w:eastAsia="仿宋" w:hAnsi="仿宋" w:cs="仿宋"/>
          <w:b/>
          <w:bCs/>
          <w:sz w:val="32"/>
          <w:szCs w:val="32"/>
        </w:rPr>
        <w:t>21</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sz w:val="32"/>
          <w:szCs w:val="32"/>
        </w:rPr>
        <w:t xml:space="preserve">4.2 </w:t>
      </w:r>
      <w:r w:rsidRPr="002D565A">
        <w:rPr>
          <w:rFonts w:ascii="仿宋" w:eastAsia="仿宋" w:hAnsi="仿宋" w:cs="仿宋" w:hint="eastAsia"/>
          <w:sz w:val="32"/>
          <w:szCs w:val="32"/>
        </w:rPr>
        <w:t>学生实习情况</w:t>
      </w:r>
      <w:r w:rsidRPr="002D565A">
        <w:rPr>
          <w:rFonts w:ascii="仿宋" w:eastAsia="仿宋" w:hAnsi="仿宋" w:cs="仿宋" w:hint="eastAsia"/>
          <w:b/>
          <w:bCs/>
          <w:sz w:val="32"/>
          <w:szCs w:val="32"/>
        </w:rPr>
        <w:t>……………………………………</w:t>
      </w:r>
      <w:r w:rsidRPr="002D565A">
        <w:rPr>
          <w:rFonts w:ascii="仿宋" w:eastAsia="仿宋" w:hAnsi="仿宋" w:cs="仿宋"/>
          <w:b/>
          <w:bCs/>
          <w:sz w:val="32"/>
          <w:szCs w:val="32"/>
        </w:rPr>
        <w:t>22</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sz w:val="32"/>
          <w:szCs w:val="32"/>
        </w:rPr>
        <w:t xml:space="preserve">4.3 </w:t>
      </w:r>
      <w:r w:rsidRPr="002D565A">
        <w:rPr>
          <w:rFonts w:ascii="仿宋" w:eastAsia="仿宋" w:hAnsi="仿宋" w:cs="仿宋" w:hint="eastAsia"/>
          <w:sz w:val="32"/>
          <w:szCs w:val="32"/>
        </w:rPr>
        <w:t>集团化办学情况</w:t>
      </w:r>
      <w:r w:rsidRPr="002D565A">
        <w:rPr>
          <w:rFonts w:ascii="仿宋" w:eastAsia="仿宋" w:hAnsi="仿宋" w:cs="仿宋" w:hint="eastAsia"/>
          <w:b/>
          <w:bCs/>
          <w:sz w:val="32"/>
          <w:szCs w:val="32"/>
        </w:rPr>
        <w:t>…………………………………</w:t>
      </w:r>
      <w:r w:rsidRPr="002D565A">
        <w:rPr>
          <w:rFonts w:ascii="仿宋" w:eastAsia="仿宋" w:hAnsi="仿宋" w:cs="仿宋"/>
          <w:b/>
          <w:bCs/>
          <w:sz w:val="32"/>
          <w:szCs w:val="32"/>
        </w:rPr>
        <w:t>23</w:t>
      </w:r>
    </w:p>
    <w:p w:rsidR="00DF09F5" w:rsidRPr="002D565A" w:rsidRDefault="00DF09F5" w:rsidP="00105182">
      <w:pPr>
        <w:spacing w:line="560" w:lineRule="exact"/>
        <w:rPr>
          <w:rFonts w:ascii="仿宋" w:eastAsia="仿宋" w:hAnsi="仿宋" w:cs="Times New Roman"/>
          <w:b/>
          <w:bCs/>
          <w:sz w:val="32"/>
          <w:szCs w:val="32"/>
        </w:rPr>
      </w:pPr>
      <w:r w:rsidRPr="002D565A">
        <w:rPr>
          <w:rFonts w:ascii="仿宋" w:eastAsia="仿宋" w:hAnsi="仿宋" w:cs="仿宋"/>
          <w:b/>
          <w:bCs/>
          <w:sz w:val="32"/>
          <w:szCs w:val="32"/>
        </w:rPr>
        <w:t>5.</w:t>
      </w:r>
      <w:r w:rsidRPr="002D565A">
        <w:rPr>
          <w:rFonts w:ascii="仿宋" w:eastAsia="仿宋" w:hAnsi="仿宋" w:cs="仿宋" w:hint="eastAsia"/>
          <w:b/>
          <w:bCs/>
          <w:sz w:val="32"/>
          <w:szCs w:val="32"/>
        </w:rPr>
        <w:t>社会贡献…………………………………………………</w:t>
      </w:r>
      <w:r w:rsidRPr="002D565A">
        <w:rPr>
          <w:rFonts w:ascii="仿宋" w:eastAsia="仿宋" w:hAnsi="仿宋" w:cs="仿宋"/>
          <w:b/>
          <w:bCs/>
          <w:sz w:val="32"/>
          <w:szCs w:val="32"/>
        </w:rPr>
        <w:t>23</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sz w:val="32"/>
          <w:szCs w:val="32"/>
        </w:rPr>
        <w:t>5.1</w:t>
      </w:r>
      <w:r w:rsidRPr="002D565A">
        <w:rPr>
          <w:rFonts w:ascii="仿宋" w:eastAsia="仿宋" w:hAnsi="仿宋" w:cs="仿宋" w:hint="eastAsia"/>
          <w:sz w:val="32"/>
          <w:szCs w:val="32"/>
        </w:rPr>
        <w:t>技术技能人才培养</w:t>
      </w:r>
      <w:r w:rsidRPr="002D565A">
        <w:rPr>
          <w:rFonts w:ascii="仿宋" w:eastAsia="仿宋" w:hAnsi="仿宋" w:cs="仿宋" w:hint="eastAsia"/>
          <w:b/>
          <w:bCs/>
          <w:sz w:val="32"/>
          <w:szCs w:val="32"/>
        </w:rPr>
        <w:t>………………………………</w:t>
      </w:r>
      <w:r w:rsidRPr="002D565A">
        <w:rPr>
          <w:rFonts w:ascii="仿宋" w:eastAsia="仿宋" w:hAnsi="仿宋" w:cs="仿宋"/>
          <w:b/>
          <w:bCs/>
          <w:sz w:val="32"/>
          <w:szCs w:val="32"/>
        </w:rPr>
        <w:t>23</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sz w:val="32"/>
          <w:szCs w:val="32"/>
        </w:rPr>
        <w:t>5.2</w:t>
      </w:r>
      <w:r w:rsidRPr="002D565A">
        <w:rPr>
          <w:rFonts w:ascii="仿宋" w:eastAsia="仿宋" w:hAnsi="仿宋" w:cs="仿宋" w:hint="eastAsia"/>
          <w:sz w:val="32"/>
          <w:szCs w:val="32"/>
        </w:rPr>
        <w:t>社会服务</w:t>
      </w:r>
      <w:r w:rsidRPr="002D565A">
        <w:rPr>
          <w:rFonts w:ascii="仿宋" w:eastAsia="仿宋" w:hAnsi="仿宋" w:cs="仿宋" w:hint="eastAsia"/>
          <w:b/>
          <w:bCs/>
          <w:sz w:val="32"/>
          <w:szCs w:val="32"/>
        </w:rPr>
        <w:t>…………………………………………</w:t>
      </w:r>
      <w:r w:rsidRPr="002D565A">
        <w:rPr>
          <w:rFonts w:ascii="仿宋" w:eastAsia="仿宋" w:hAnsi="仿宋" w:cs="仿宋"/>
          <w:b/>
          <w:bCs/>
          <w:sz w:val="32"/>
          <w:szCs w:val="32"/>
        </w:rPr>
        <w:t>23</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sz w:val="32"/>
          <w:szCs w:val="32"/>
        </w:rPr>
        <w:t>5.3</w:t>
      </w:r>
      <w:r w:rsidRPr="002D565A">
        <w:rPr>
          <w:rFonts w:ascii="仿宋" w:eastAsia="仿宋" w:hAnsi="仿宋" w:cs="仿宋" w:hint="eastAsia"/>
          <w:sz w:val="32"/>
          <w:szCs w:val="32"/>
        </w:rPr>
        <w:t>对口支援</w:t>
      </w:r>
      <w:r w:rsidRPr="002D565A">
        <w:rPr>
          <w:rFonts w:ascii="仿宋" w:eastAsia="仿宋" w:hAnsi="仿宋" w:cs="仿宋" w:hint="eastAsia"/>
          <w:b/>
          <w:bCs/>
          <w:sz w:val="32"/>
          <w:szCs w:val="32"/>
        </w:rPr>
        <w:t>…………………………………………</w:t>
      </w:r>
      <w:r w:rsidRPr="002D565A">
        <w:rPr>
          <w:rFonts w:ascii="仿宋" w:eastAsia="仿宋" w:hAnsi="仿宋" w:cs="仿宋"/>
          <w:b/>
          <w:bCs/>
          <w:sz w:val="32"/>
          <w:szCs w:val="32"/>
        </w:rPr>
        <w:t>24</w:t>
      </w:r>
    </w:p>
    <w:p w:rsidR="00DF09F5" w:rsidRPr="002D565A" w:rsidRDefault="00DF09F5" w:rsidP="00105182">
      <w:pPr>
        <w:spacing w:line="560" w:lineRule="exact"/>
        <w:rPr>
          <w:rFonts w:ascii="仿宋" w:eastAsia="仿宋" w:hAnsi="仿宋" w:cs="仿宋"/>
          <w:b/>
          <w:bCs/>
          <w:sz w:val="32"/>
          <w:szCs w:val="32"/>
        </w:rPr>
      </w:pPr>
      <w:r w:rsidRPr="002D565A">
        <w:rPr>
          <w:rFonts w:ascii="仿宋" w:eastAsia="仿宋" w:hAnsi="仿宋" w:cs="仿宋"/>
          <w:b/>
          <w:bCs/>
          <w:sz w:val="32"/>
          <w:szCs w:val="32"/>
        </w:rPr>
        <w:t>6.</w:t>
      </w:r>
      <w:r w:rsidRPr="002D565A">
        <w:rPr>
          <w:rFonts w:ascii="仿宋" w:eastAsia="仿宋" w:hAnsi="仿宋" w:cs="仿宋" w:hint="eastAsia"/>
          <w:b/>
          <w:bCs/>
          <w:sz w:val="32"/>
          <w:szCs w:val="32"/>
        </w:rPr>
        <w:t>举办者履责………………………………………………</w:t>
      </w:r>
      <w:r w:rsidRPr="002D565A">
        <w:rPr>
          <w:rFonts w:ascii="仿宋" w:eastAsia="仿宋" w:hAnsi="仿宋" w:cs="仿宋"/>
          <w:b/>
          <w:bCs/>
          <w:sz w:val="32"/>
          <w:szCs w:val="32"/>
        </w:rPr>
        <w:t>24</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sz w:val="32"/>
          <w:szCs w:val="32"/>
        </w:rPr>
        <w:t>6.1</w:t>
      </w:r>
      <w:r w:rsidRPr="002D565A">
        <w:rPr>
          <w:rFonts w:ascii="仿宋" w:eastAsia="仿宋" w:hAnsi="仿宋" w:cs="仿宋" w:hint="eastAsia"/>
          <w:sz w:val="32"/>
          <w:szCs w:val="32"/>
        </w:rPr>
        <w:t>经费</w:t>
      </w:r>
      <w:r w:rsidRPr="002D565A">
        <w:rPr>
          <w:rFonts w:ascii="仿宋" w:eastAsia="仿宋" w:hAnsi="仿宋" w:cs="仿宋" w:hint="eastAsia"/>
          <w:b/>
          <w:bCs/>
          <w:sz w:val="32"/>
          <w:szCs w:val="32"/>
        </w:rPr>
        <w:t>………………………………………………</w:t>
      </w:r>
      <w:r w:rsidRPr="002D565A">
        <w:rPr>
          <w:rFonts w:ascii="仿宋" w:eastAsia="仿宋" w:hAnsi="仿宋" w:cs="仿宋"/>
          <w:b/>
          <w:bCs/>
          <w:sz w:val="32"/>
          <w:szCs w:val="32"/>
        </w:rPr>
        <w:t>25</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sz w:val="32"/>
          <w:szCs w:val="32"/>
        </w:rPr>
        <w:t>6.2</w:t>
      </w:r>
      <w:r w:rsidRPr="002D565A">
        <w:rPr>
          <w:rFonts w:ascii="仿宋" w:eastAsia="仿宋" w:hAnsi="仿宋" w:cs="仿宋" w:hint="eastAsia"/>
          <w:sz w:val="32"/>
          <w:szCs w:val="32"/>
        </w:rPr>
        <w:t>政策措施</w:t>
      </w:r>
      <w:r w:rsidRPr="002D565A">
        <w:rPr>
          <w:rFonts w:ascii="仿宋" w:eastAsia="仿宋" w:hAnsi="仿宋" w:cs="仿宋" w:hint="eastAsia"/>
          <w:b/>
          <w:bCs/>
          <w:sz w:val="32"/>
          <w:szCs w:val="32"/>
        </w:rPr>
        <w:t>…………………………………………</w:t>
      </w:r>
      <w:r w:rsidRPr="002D565A">
        <w:rPr>
          <w:rFonts w:ascii="仿宋" w:eastAsia="仿宋" w:hAnsi="仿宋" w:cs="仿宋"/>
          <w:b/>
          <w:bCs/>
          <w:sz w:val="32"/>
          <w:szCs w:val="32"/>
        </w:rPr>
        <w:t>25</w:t>
      </w:r>
    </w:p>
    <w:p w:rsidR="00DF09F5" w:rsidRPr="002D565A" w:rsidRDefault="00DF09F5" w:rsidP="00105182">
      <w:pPr>
        <w:spacing w:line="560" w:lineRule="exact"/>
        <w:rPr>
          <w:rFonts w:ascii="仿宋" w:eastAsia="仿宋" w:hAnsi="仿宋" w:cs="Times New Roman"/>
          <w:sz w:val="32"/>
          <w:szCs w:val="32"/>
        </w:rPr>
      </w:pPr>
      <w:r w:rsidRPr="002D565A">
        <w:rPr>
          <w:rFonts w:ascii="仿宋" w:eastAsia="仿宋" w:hAnsi="仿宋" w:cs="仿宋"/>
          <w:b/>
          <w:bCs/>
          <w:sz w:val="32"/>
          <w:szCs w:val="32"/>
        </w:rPr>
        <w:t>7.</w:t>
      </w:r>
      <w:r w:rsidRPr="002D565A">
        <w:rPr>
          <w:rFonts w:ascii="仿宋" w:eastAsia="仿宋" w:hAnsi="仿宋" w:cs="仿宋" w:hint="eastAsia"/>
          <w:b/>
          <w:bCs/>
          <w:sz w:val="32"/>
          <w:szCs w:val="32"/>
        </w:rPr>
        <w:t>特色创新…………………………………………………</w:t>
      </w:r>
      <w:r w:rsidRPr="002D565A">
        <w:rPr>
          <w:rFonts w:ascii="仿宋" w:eastAsia="仿宋" w:hAnsi="仿宋" w:cs="仿宋"/>
          <w:b/>
          <w:bCs/>
          <w:sz w:val="32"/>
          <w:szCs w:val="32"/>
        </w:rPr>
        <w:t>25</w:t>
      </w:r>
    </w:p>
    <w:p w:rsidR="00DF09F5" w:rsidRPr="002D565A" w:rsidRDefault="00DF09F5" w:rsidP="00105182">
      <w:pPr>
        <w:spacing w:line="560" w:lineRule="exact"/>
        <w:rPr>
          <w:rFonts w:ascii="仿宋" w:eastAsia="仿宋" w:hAnsi="仿宋" w:cs="Times New Roman"/>
          <w:sz w:val="32"/>
          <w:szCs w:val="32"/>
        </w:rPr>
      </w:pPr>
      <w:r w:rsidRPr="002D565A">
        <w:rPr>
          <w:rFonts w:ascii="仿宋" w:eastAsia="仿宋" w:hAnsi="仿宋" w:cs="仿宋"/>
          <w:b/>
          <w:bCs/>
          <w:sz w:val="32"/>
          <w:szCs w:val="32"/>
        </w:rPr>
        <w:t>8.</w:t>
      </w:r>
      <w:r w:rsidRPr="002D565A">
        <w:rPr>
          <w:rFonts w:ascii="仿宋" w:eastAsia="仿宋" w:hAnsi="仿宋" w:cs="仿宋" w:hint="eastAsia"/>
          <w:b/>
          <w:bCs/>
          <w:sz w:val="32"/>
          <w:szCs w:val="32"/>
        </w:rPr>
        <w:t>主要问题和改进措施……………………………………</w:t>
      </w:r>
      <w:r w:rsidRPr="002D565A">
        <w:rPr>
          <w:rFonts w:ascii="仿宋" w:eastAsia="仿宋" w:hAnsi="仿宋" w:cs="仿宋"/>
          <w:b/>
          <w:bCs/>
          <w:sz w:val="32"/>
          <w:szCs w:val="32"/>
        </w:rPr>
        <w:t>31</w:t>
      </w:r>
    </w:p>
    <w:p w:rsidR="00DF09F5" w:rsidRPr="002D565A" w:rsidRDefault="00DF09F5" w:rsidP="00105182">
      <w:pPr>
        <w:spacing w:line="560" w:lineRule="exact"/>
        <w:jc w:val="center"/>
        <w:rPr>
          <w:rFonts w:ascii="宋体" w:cs="Times New Roman"/>
          <w:b/>
          <w:bCs/>
          <w:sz w:val="32"/>
          <w:szCs w:val="32"/>
        </w:rPr>
      </w:pPr>
    </w:p>
    <w:p w:rsidR="00DF09F5" w:rsidRPr="002D565A" w:rsidRDefault="00DF09F5" w:rsidP="00105182">
      <w:pPr>
        <w:spacing w:line="560" w:lineRule="exact"/>
        <w:jc w:val="center"/>
        <w:rPr>
          <w:rFonts w:ascii="宋体" w:cs="Times New Roman"/>
          <w:b/>
          <w:bCs/>
          <w:sz w:val="32"/>
          <w:szCs w:val="32"/>
        </w:rPr>
      </w:pPr>
    </w:p>
    <w:p w:rsidR="00DF09F5" w:rsidRPr="002D565A" w:rsidRDefault="00DF09F5" w:rsidP="00105182">
      <w:pPr>
        <w:spacing w:line="560" w:lineRule="exact"/>
        <w:jc w:val="center"/>
        <w:rPr>
          <w:rFonts w:ascii="宋体" w:cs="Times New Roman"/>
          <w:b/>
          <w:bCs/>
          <w:sz w:val="32"/>
          <w:szCs w:val="32"/>
        </w:rPr>
      </w:pPr>
    </w:p>
    <w:p w:rsidR="00DF09F5" w:rsidRPr="002D565A" w:rsidRDefault="00DF09F5" w:rsidP="00105182">
      <w:pPr>
        <w:spacing w:line="560" w:lineRule="exact"/>
        <w:jc w:val="center"/>
        <w:rPr>
          <w:rFonts w:ascii="宋体" w:cs="Times New Roman"/>
          <w:b/>
          <w:bCs/>
          <w:sz w:val="32"/>
          <w:szCs w:val="32"/>
        </w:rPr>
      </w:pPr>
    </w:p>
    <w:p w:rsidR="00DF09F5" w:rsidRPr="002D565A" w:rsidRDefault="00DF09F5" w:rsidP="00105182">
      <w:pPr>
        <w:spacing w:line="560" w:lineRule="exact"/>
        <w:jc w:val="center"/>
        <w:rPr>
          <w:rFonts w:ascii="宋体" w:cs="Times New Roman"/>
          <w:b/>
          <w:bCs/>
          <w:sz w:val="32"/>
          <w:szCs w:val="32"/>
        </w:rPr>
      </w:pPr>
    </w:p>
    <w:p w:rsidR="00DF09F5" w:rsidRPr="002D565A" w:rsidRDefault="00DF09F5" w:rsidP="00105182">
      <w:pPr>
        <w:spacing w:line="560" w:lineRule="exact"/>
        <w:jc w:val="center"/>
        <w:rPr>
          <w:rFonts w:ascii="宋体" w:cs="Times New Roman"/>
          <w:b/>
          <w:bCs/>
          <w:sz w:val="32"/>
          <w:szCs w:val="32"/>
        </w:rPr>
      </w:pPr>
    </w:p>
    <w:p w:rsidR="00DF09F5" w:rsidRPr="002D565A" w:rsidRDefault="00DF09F5" w:rsidP="00105182">
      <w:pPr>
        <w:spacing w:line="560" w:lineRule="exact"/>
        <w:jc w:val="center"/>
        <w:rPr>
          <w:rFonts w:ascii="宋体" w:cs="Times New Roman"/>
          <w:b/>
          <w:bCs/>
          <w:sz w:val="32"/>
          <w:szCs w:val="32"/>
        </w:rPr>
      </w:pPr>
    </w:p>
    <w:p w:rsidR="00DF09F5" w:rsidRPr="002D565A" w:rsidRDefault="00DF09F5" w:rsidP="00105182">
      <w:pPr>
        <w:spacing w:line="560" w:lineRule="exact"/>
        <w:jc w:val="center"/>
        <w:rPr>
          <w:rFonts w:ascii="宋体" w:cs="Times New Roman"/>
          <w:b/>
          <w:bCs/>
          <w:sz w:val="32"/>
          <w:szCs w:val="32"/>
        </w:rPr>
      </w:pPr>
    </w:p>
    <w:p w:rsidR="00DF09F5" w:rsidRPr="002D565A" w:rsidRDefault="00DF09F5" w:rsidP="00105182">
      <w:pPr>
        <w:spacing w:line="560" w:lineRule="exact"/>
        <w:jc w:val="center"/>
        <w:rPr>
          <w:rFonts w:ascii="宋体" w:cs="Times New Roman"/>
          <w:b/>
          <w:bCs/>
          <w:sz w:val="32"/>
          <w:szCs w:val="32"/>
        </w:rPr>
      </w:pPr>
    </w:p>
    <w:p w:rsidR="00DF09F5" w:rsidRPr="002D565A" w:rsidRDefault="00DF09F5" w:rsidP="00105182">
      <w:pPr>
        <w:spacing w:line="560" w:lineRule="exact"/>
        <w:jc w:val="center"/>
        <w:rPr>
          <w:rFonts w:ascii="宋体" w:cs="Times New Roman"/>
          <w:b/>
          <w:bCs/>
          <w:sz w:val="32"/>
          <w:szCs w:val="32"/>
        </w:rPr>
      </w:pPr>
    </w:p>
    <w:p w:rsidR="00DF09F5" w:rsidRPr="002D565A" w:rsidRDefault="00DF09F5" w:rsidP="00105182">
      <w:pPr>
        <w:spacing w:line="560" w:lineRule="exact"/>
        <w:jc w:val="center"/>
        <w:rPr>
          <w:rFonts w:ascii="宋体" w:cs="Times New Roman"/>
          <w:b/>
          <w:bCs/>
          <w:sz w:val="32"/>
          <w:szCs w:val="32"/>
        </w:rPr>
      </w:pPr>
    </w:p>
    <w:p w:rsidR="00DF09F5" w:rsidRPr="002D565A" w:rsidRDefault="00DF09F5" w:rsidP="00105182">
      <w:pPr>
        <w:spacing w:line="560" w:lineRule="exact"/>
        <w:rPr>
          <w:rFonts w:ascii="宋体" w:cs="Times New Roman"/>
          <w:b/>
          <w:bCs/>
          <w:sz w:val="32"/>
          <w:szCs w:val="32"/>
        </w:rPr>
      </w:pPr>
    </w:p>
    <w:p w:rsidR="00DF09F5" w:rsidRPr="002D565A" w:rsidRDefault="00DF09F5" w:rsidP="00105182">
      <w:pPr>
        <w:spacing w:line="560" w:lineRule="exact"/>
        <w:rPr>
          <w:rFonts w:ascii="宋体" w:cs="Times New Roman"/>
          <w:b/>
          <w:bCs/>
          <w:sz w:val="32"/>
          <w:szCs w:val="32"/>
        </w:rPr>
      </w:pPr>
    </w:p>
    <w:p w:rsidR="00DF09F5" w:rsidRPr="002D565A" w:rsidRDefault="00DF09F5" w:rsidP="00105182">
      <w:pPr>
        <w:spacing w:line="560" w:lineRule="exact"/>
        <w:rPr>
          <w:rFonts w:ascii="宋体" w:cs="Times New Roman"/>
          <w:b/>
          <w:bCs/>
          <w:sz w:val="32"/>
          <w:szCs w:val="32"/>
        </w:rPr>
        <w:sectPr w:rsidR="00DF09F5" w:rsidRPr="002D565A" w:rsidSect="003A1416">
          <w:headerReference w:type="default" r:id="rId8"/>
          <w:footerReference w:type="even" r:id="rId9"/>
          <w:footerReference w:type="default" r:id="rId10"/>
          <w:pgSz w:w="11906" w:h="16838"/>
          <w:pgMar w:top="1474" w:right="1701" w:bottom="1418" w:left="1701" w:header="851" w:footer="992" w:gutter="0"/>
          <w:cols w:space="425"/>
          <w:docGrid w:type="lines" w:linePitch="312"/>
        </w:sectPr>
      </w:pPr>
    </w:p>
    <w:p w:rsidR="00DF09F5" w:rsidRPr="002D565A" w:rsidRDefault="00DF09F5" w:rsidP="00105182">
      <w:pPr>
        <w:spacing w:line="560" w:lineRule="exact"/>
        <w:jc w:val="center"/>
        <w:rPr>
          <w:rFonts w:ascii="宋体" w:cs="Times New Roman"/>
          <w:b/>
          <w:bCs/>
          <w:sz w:val="36"/>
          <w:szCs w:val="36"/>
        </w:rPr>
      </w:pPr>
      <w:r w:rsidRPr="002D565A">
        <w:rPr>
          <w:rFonts w:ascii="宋体" w:hAnsi="宋体" w:cs="宋体" w:hint="eastAsia"/>
          <w:b/>
          <w:bCs/>
          <w:sz w:val="36"/>
          <w:szCs w:val="36"/>
        </w:rPr>
        <w:t>福建省泉州市农业学校教育质量年度报告</w:t>
      </w:r>
    </w:p>
    <w:p w:rsidR="00DF09F5" w:rsidRPr="002D565A" w:rsidRDefault="00DF09F5" w:rsidP="00105182">
      <w:pPr>
        <w:spacing w:line="560" w:lineRule="exact"/>
        <w:jc w:val="center"/>
        <w:rPr>
          <w:rFonts w:ascii="宋体" w:cs="Times New Roman"/>
          <w:b/>
          <w:bCs/>
          <w:sz w:val="36"/>
          <w:szCs w:val="36"/>
        </w:rPr>
      </w:pPr>
      <w:r w:rsidRPr="002D565A">
        <w:rPr>
          <w:rFonts w:ascii="宋体" w:hAnsi="宋体" w:cs="宋体" w:hint="eastAsia"/>
          <w:b/>
          <w:bCs/>
          <w:sz w:val="36"/>
          <w:szCs w:val="36"/>
        </w:rPr>
        <w:t>（</w:t>
      </w:r>
      <w:r w:rsidRPr="002D565A">
        <w:rPr>
          <w:rFonts w:ascii="宋体" w:hAnsi="宋体" w:cs="宋体"/>
          <w:b/>
          <w:bCs/>
          <w:sz w:val="36"/>
          <w:szCs w:val="36"/>
        </w:rPr>
        <w:t>2017</w:t>
      </w:r>
      <w:r w:rsidRPr="002D565A">
        <w:rPr>
          <w:rFonts w:ascii="宋体" w:hAnsi="宋体" w:cs="宋体" w:hint="eastAsia"/>
          <w:b/>
          <w:bCs/>
          <w:sz w:val="36"/>
          <w:szCs w:val="36"/>
        </w:rPr>
        <w:t>年度）</w:t>
      </w:r>
    </w:p>
    <w:p w:rsidR="00DF09F5" w:rsidRPr="002D565A" w:rsidRDefault="00DF09F5" w:rsidP="00105182">
      <w:pPr>
        <w:spacing w:line="560" w:lineRule="exact"/>
        <w:rPr>
          <w:rFonts w:ascii="宋体" w:cs="Times New Roman"/>
          <w:sz w:val="32"/>
          <w:szCs w:val="32"/>
        </w:rPr>
      </w:pPr>
    </w:p>
    <w:p w:rsidR="00DF09F5" w:rsidRPr="002D565A" w:rsidRDefault="00DF09F5" w:rsidP="00041076">
      <w:pPr>
        <w:spacing w:line="580" w:lineRule="exact"/>
        <w:rPr>
          <w:rFonts w:ascii="黑体" w:eastAsia="黑体" w:hAnsi="黑体" w:cs="Times New Roman"/>
          <w:b/>
          <w:bCs/>
          <w:sz w:val="32"/>
          <w:szCs w:val="32"/>
        </w:rPr>
      </w:pPr>
      <w:r w:rsidRPr="002D565A">
        <w:rPr>
          <w:rFonts w:ascii="黑体" w:eastAsia="黑体" w:hAnsi="黑体" w:cs="黑体"/>
          <w:b/>
          <w:bCs/>
          <w:sz w:val="32"/>
          <w:szCs w:val="32"/>
        </w:rPr>
        <w:t>1.</w:t>
      </w:r>
      <w:r w:rsidRPr="002D565A">
        <w:rPr>
          <w:rFonts w:ascii="黑体" w:eastAsia="黑体" w:hAnsi="黑体" w:cs="黑体" w:hint="eastAsia"/>
          <w:b/>
          <w:bCs/>
          <w:sz w:val="32"/>
          <w:szCs w:val="32"/>
        </w:rPr>
        <w:t>学校情况</w:t>
      </w:r>
    </w:p>
    <w:p w:rsidR="00DF09F5" w:rsidRPr="002D565A" w:rsidRDefault="00DF09F5" w:rsidP="00041076">
      <w:pPr>
        <w:spacing w:line="580" w:lineRule="exact"/>
        <w:rPr>
          <w:rFonts w:ascii="仿宋" w:eastAsia="仿宋" w:hAnsi="仿宋" w:cs="Times New Roman"/>
          <w:b/>
          <w:bCs/>
          <w:sz w:val="32"/>
          <w:szCs w:val="32"/>
        </w:rPr>
      </w:pPr>
      <w:r w:rsidRPr="002D565A">
        <w:rPr>
          <w:rFonts w:ascii="仿宋" w:eastAsia="仿宋" w:hAnsi="仿宋" w:cs="仿宋"/>
          <w:b/>
          <w:bCs/>
          <w:sz w:val="32"/>
          <w:szCs w:val="32"/>
        </w:rPr>
        <w:t>1.1</w:t>
      </w:r>
      <w:r w:rsidRPr="002D565A">
        <w:rPr>
          <w:rFonts w:ascii="仿宋" w:eastAsia="仿宋" w:hAnsi="仿宋" w:cs="仿宋" w:hint="eastAsia"/>
          <w:b/>
          <w:bCs/>
          <w:sz w:val="32"/>
          <w:szCs w:val="32"/>
        </w:rPr>
        <w:t>学校概况</w:t>
      </w:r>
    </w:p>
    <w:p w:rsidR="00DF09F5" w:rsidRPr="002D565A" w:rsidRDefault="00DF09F5" w:rsidP="00B87E59">
      <w:pPr>
        <w:spacing w:line="58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学校创办于</w:t>
      </w:r>
      <w:r w:rsidRPr="002D565A">
        <w:rPr>
          <w:rFonts w:ascii="仿宋" w:eastAsia="仿宋" w:hAnsi="仿宋" w:cs="仿宋"/>
          <w:sz w:val="32"/>
          <w:szCs w:val="32"/>
        </w:rPr>
        <w:t>1932</w:t>
      </w:r>
      <w:r w:rsidRPr="002D565A">
        <w:rPr>
          <w:rFonts w:ascii="仿宋" w:eastAsia="仿宋" w:hAnsi="仿宋" w:cs="仿宋" w:hint="eastAsia"/>
          <w:sz w:val="32"/>
          <w:szCs w:val="32"/>
        </w:rPr>
        <w:t>年，秉承“德育为先、教学为主、技能为重”的理念，立足服务海西经济建设，依法治校，规范办学，领导班子凝聚力、战斗力与创新力强，走出一条特色办学可持续发展的道路。学校被授予省部级重点中专、国家级重点中等职业学校、农科教结合工作先进单位、省绿化红旗单位、泉州市职业教育先进单位、市级“平安校园”、体育先进单位等荣誉称号，连续八届蝉联市级“文明学校”。</w:t>
      </w:r>
      <w:r w:rsidRPr="002D565A">
        <w:rPr>
          <w:rFonts w:ascii="仿宋" w:eastAsia="仿宋" w:hAnsi="仿宋" w:cs="仿宋"/>
          <w:sz w:val="32"/>
          <w:szCs w:val="32"/>
        </w:rPr>
        <w:t xml:space="preserve"> 2005</w:t>
      </w:r>
      <w:r w:rsidRPr="002D565A">
        <w:rPr>
          <w:rFonts w:ascii="仿宋" w:eastAsia="仿宋" w:hAnsi="仿宋" w:cs="仿宋" w:hint="eastAsia"/>
          <w:sz w:val="32"/>
          <w:szCs w:val="32"/>
        </w:rPr>
        <w:t>年学校创建了全国中专学校首个“周恩来”班，弘扬了周恩来总理“为中华之崛起而读书”的伟大精神。</w:t>
      </w:r>
      <w:r w:rsidRPr="002D565A">
        <w:rPr>
          <w:rFonts w:ascii="仿宋" w:eastAsia="仿宋" w:hAnsi="仿宋" w:cs="仿宋"/>
          <w:sz w:val="32"/>
          <w:szCs w:val="32"/>
        </w:rPr>
        <w:t>2010</w:t>
      </w:r>
      <w:r w:rsidRPr="002D565A">
        <w:rPr>
          <w:rFonts w:ascii="仿宋" w:eastAsia="仿宋" w:hAnsi="仿宋" w:cs="仿宋" w:hint="eastAsia"/>
          <w:sz w:val="32"/>
          <w:szCs w:val="32"/>
        </w:rPr>
        <w:t>年学校承办了内地西藏中职班，为加深汉藏民族之间的友谊，推动西藏的发展做出了积极的贡献。</w:t>
      </w:r>
    </w:p>
    <w:p w:rsidR="00DF09F5" w:rsidRPr="002D565A" w:rsidRDefault="00DF09F5" w:rsidP="00B87E59">
      <w:pPr>
        <w:spacing w:line="58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学校占地面积</w:t>
      </w:r>
      <w:r w:rsidRPr="002D565A">
        <w:rPr>
          <w:rFonts w:ascii="仿宋" w:eastAsia="仿宋" w:hAnsi="仿宋" w:cs="仿宋"/>
          <w:sz w:val="32"/>
          <w:szCs w:val="32"/>
        </w:rPr>
        <w:t>217407.75</w:t>
      </w:r>
      <w:r w:rsidRPr="002D565A">
        <w:rPr>
          <w:rFonts w:ascii="仿宋" w:eastAsia="仿宋" w:hAnsi="仿宋" w:cs="仿宋" w:hint="eastAsia"/>
          <w:sz w:val="32"/>
          <w:szCs w:val="32"/>
        </w:rPr>
        <w:t>㎡（</w:t>
      </w:r>
      <w:r w:rsidRPr="002D565A">
        <w:rPr>
          <w:rFonts w:ascii="仿宋" w:eastAsia="仿宋" w:hAnsi="仿宋" w:cs="仿宋"/>
          <w:sz w:val="32"/>
          <w:szCs w:val="32"/>
        </w:rPr>
        <w:t>326.11</w:t>
      </w:r>
      <w:r w:rsidRPr="002D565A">
        <w:rPr>
          <w:rFonts w:ascii="仿宋" w:eastAsia="仿宋" w:hAnsi="仿宋" w:cs="仿宋" w:hint="eastAsia"/>
          <w:sz w:val="32"/>
          <w:szCs w:val="32"/>
        </w:rPr>
        <w:t>亩），校园总建筑面积为</w:t>
      </w:r>
      <w:r w:rsidRPr="002D565A">
        <w:rPr>
          <w:rFonts w:ascii="仿宋" w:eastAsia="仿宋" w:hAnsi="仿宋" w:cs="仿宋"/>
          <w:sz w:val="32"/>
          <w:szCs w:val="32"/>
        </w:rPr>
        <w:t>59740</w:t>
      </w:r>
      <w:r w:rsidRPr="002D565A">
        <w:rPr>
          <w:rFonts w:ascii="仿宋" w:eastAsia="仿宋" w:hAnsi="仿宋" w:cs="仿宋" w:hint="eastAsia"/>
          <w:sz w:val="32"/>
          <w:szCs w:val="32"/>
        </w:rPr>
        <w:t>㎡，包括校本部、晋江校区及实验农场。其中：校本部地处泉州市区坪山路中段，紧邻泉州客运中心站，交通便捷，地理位置优越，占地面积</w:t>
      </w:r>
      <w:r w:rsidRPr="002D565A">
        <w:rPr>
          <w:rFonts w:ascii="仿宋" w:eastAsia="仿宋" w:hAnsi="仿宋" w:cs="仿宋"/>
          <w:sz w:val="32"/>
          <w:szCs w:val="32"/>
        </w:rPr>
        <w:t>69333.68</w:t>
      </w:r>
      <w:r w:rsidRPr="002D565A">
        <w:rPr>
          <w:rFonts w:ascii="仿宋" w:eastAsia="仿宋" w:hAnsi="仿宋" w:cs="仿宋" w:hint="eastAsia"/>
          <w:sz w:val="32"/>
          <w:szCs w:val="32"/>
        </w:rPr>
        <w:t>㎡（</w:t>
      </w:r>
      <w:r w:rsidRPr="002D565A">
        <w:rPr>
          <w:rFonts w:ascii="仿宋" w:eastAsia="仿宋" w:hAnsi="仿宋" w:cs="仿宋"/>
          <w:sz w:val="32"/>
          <w:szCs w:val="32"/>
        </w:rPr>
        <w:t>104</w:t>
      </w:r>
      <w:r w:rsidRPr="002D565A">
        <w:rPr>
          <w:rFonts w:ascii="仿宋" w:eastAsia="仿宋" w:hAnsi="仿宋" w:cs="仿宋" w:hint="eastAsia"/>
          <w:sz w:val="32"/>
          <w:szCs w:val="32"/>
        </w:rPr>
        <w:t>亩），校园里绿茵匝地，花树满庭。教学楼、办公楼、实验楼、综合楼、图书馆、学生公寓楼等建筑群错落有致，布局合理。并建有同类学校中首屈一指的室内体育馆、国际标准</w:t>
      </w:r>
      <w:smartTag w:uri="urn:schemas-microsoft-com:office:smarttags" w:element="chmetcnv">
        <w:smartTagPr>
          <w:attr w:name="TCSC" w:val="0"/>
          <w:attr w:name="NumberType" w:val="1"/>
          <w:attr w:name="Negative" w:val="False"/>
          <w:attr w:name="HasSpace" w:val="False"/>
          <w:attr w:name="SourceValue" w:val="400"/>
          <w:attr w:name="UnitName" w:val="米"/>
        </w:smartTagPr>
        <w:r w:rsidRPr="002D565A">
          <w:rPr>
            <w:rFonts w:ascii="仿宋" w:eastAsia="仿宋" w:hAnsi="仿宋" w:cs="仿宋"/>
            <w:sz w:val="32"/>
            <w:szCs w:val="32"/>
          </w:rPr>
          <w:t>400</w:t>
        </w:r>
        <w:r w:rsidRPr="002D565A">
          <w:rPr>
            <w:rFonts w:ascii="仿宋" w:eastAsia="仿宋" w:hAnsi="仿宋" w:cs="仿宋" w:hint="eastAsia"/>
            <w:sz w:val="32"/>
            <w:szCs w:val="32"/>
          </w:rPr>
          <w:t>米</w:t>
        </w:r>
      </w:smartTag>
      <w:r w:rsidRPr="002D565A">
        <w:rPr>
          <w:rFonts w:ascii="仿宋" w:eastAsia="仿宋" w:hAnsi="仿宋" w:cs="仿宋" w:hint="eastAsia"/>
          <w:sz w:val="32"/>
          <w:szCs w:val="32"/>
        </w:rPr>
        <w:t>塑胶田径运动场、篮球场、排球场和网球场等各种体育设施，为师生创造出舒适的学习生活环境。晋江校区系</w:t>
      </w:r>
      <w:r w:rsidRPr="002D565A">
        <w:rPr>
          <w:rFonts w:ascii="仿宋" w:eastAsia="仿宋" w:hAnsi="仿宋" w:cs="仿宋"/>
          <w:sz w:val="32"/>
          <w:szCs w:val="32"/>
        </w:rPr>
        <w:t>2003</w:t>
      </w:r>
      <w:r w:rsidRPr="002D565A">
        <w:rPr>
          <w:rFonts w:ascii="仿宋" w:eastAsia="仿宋" w:hAnsi="仿宋" w:cs="仿宋" w:hint="eastAsia"/>
          <w:sz w:val="32"/>
          <w:szCs w:val="32"/>
        </w:rPr>
        <w:t>年由原泉州市农业工程学校并入泉州市农业学校，地处晋江市龙湖镇，占地面积</w:t>
      </w:r>
      <w:r w:rsidRPr="002D565A">
        <w:rPr>
          <w:rFonts w:ascii="仿宋" w:eastAsia="仿宋" w:hAnsi="仿宋" w:cs="仿宋"/>
          <w:sz w:val="32"/>
          <w:szCs w:val="32"/>
        </w:rPr>
        <w:t>81407.07</w:t>
      </w:r>
      <w:r w:rsidRPr="002D565A">
        <w:rPr>
          <w:rFonts w:ascii="仿宋" w:eastAsia="仿宋" w:hAnsi="仿宋" w:cs="仿宋" w:hint="eastAsia"/>
          <w:sz w:val="32"/>
          <w:szCs w:val="32"/>
        </w:rPr>
        <w:t>㎡（</w:t>
      </w:r>
      <w:r w:rsidRPr="002D565A">
        <w:rPr>
          <w:rFonts w:ascii="仿宋" w:eastAsia="仿宋" w:hAnsi="仿宋" w:cs="仿宋"/>
          <w:sz w:val="32"/>
          <w:szCs w:val="32"/>
        </w:rPr>
        <w:t>122.11</w:t>
      </w:r>
      <w:r w:rsidRPr="002D565A">
        <w:rPr>
          <w:rFonts w:ascii="仿宋" w:eastAsia="仿宋" w:hAnsi="仿宋" w:cs="仿宋" w:hint="eastAsia"/>
          <w:sz w:val="32"/>
          <w:szCs w:val="32"/>
        </w:rPr>
        <w:t>亩），现作为学校实训基地。实验农场地处丰泽区普贤路以东群石水库东侧，占地面积</w:t>
      </w:r>
      <w:r w:rsidRPr="002D565A">
        <w:rPr>
          <w:rFonts w:ascii="仿宋" w:eastAsia="仿宋" w:hAnsi="仿宋" w:cs="仿宋"/>
          <w:sz w:val="32"/>
          <w:szCs w:val="32"/>
        </w:rPr>
        <w:t>66667</w:t>
      </w:r>
      <w:r w:rsidRPr="002D565A">
        <w:rPr>
          <w:rFonts w:ascii="仿宋" w:eastAsia="仿宋" w:hAnsi="仿宋" w:cs="仿宋" w:hint="eastAsia"/>
          <w:sz w:val="32"/>
          <w:szCs w:val="32"/>
        </w:rPr>
        <w:t>㎡（</w:t>
      </w:r>
      <w:r w:rsidRPr="002D565A">
        <w:rPr>
          <w:rFonts w:ascii="仿宋" w:eastAsia="仿宋" w:hAnsi="仿宋" w:cs="仿宋"/>
          <w:sz w:val="32"/>
          <w:szCs w:val="32"/>
        </w:rPr>
        <w:t>100</w:t>
      </w:r>
      <w:r w:rsidRPr="002D565A">
        <w:rPr>
          <w:rFonts w:ascii="仿宋" w:eastAsia="仿宋" w:hAnsi="仿宋" w:cs="仿宋" w:hint="eastAsia"/>
          <w:sz w:val="32"/>
          <w:szCs w:val="32"/>
        </w:rPr>
        <w:t>亩）。</w:t>
      </w:r>
    </w:p>
    <w:p w:rsidR="00DF09F5" w:rsidRPr="002D565A" w:rsidRDefault="00DF09F5" w:rsidP="00B87E59">
      <w:pPr>
        <w:spacing w:line="58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学校坚持以就业为导向，以服务为宗旨，面向“三农”，立足侨乡，培养优秀人才，为提升福建农业现代化水平做出不懈的努力。学校注重品牌发展，努力打好“农业牌”、“企业牌”、“校友牌”，吸引力不断提高，学校生源来自全国各地，出现了广大应、往届初高中毕业生争相报读的可喜局面。目前开设园林技术、汽车运用与维修、农产品保鲜与加工、会计、商务英语等</w:t>
      </w:r>
      <w:r w:rsidRPr="002D565A">
        <w:rPr>
          <w:rFonts w:ascii="仿宋" w:eastAsia="仿宋" w:hAnsi="仿宋" w:cs="仿宋"/>
          <w:sz w:val="32"/>
          <w:szCs w:val="32"/>
        </w:rPr>
        <w:t>16</w:t>
      </w:r>
      <w:r w:rsidRPr="002D565A">
        <w:rPr>
          <w:rFonts w:ascii="仿宋" w:eastAsia="仿宋" w:hAnsi="仿宋" w:cs="仿宋" w:hint="eastAsia"/>
          <w:sz w:val="32"/>
          <w:szCs w:val="32"/>
        </w:rPr>
        <w:t>个专业。学校创办以来，向社会输送了</w:t>
      </w:r>
      <w:r w:rsidRPr="002D565A">
        <w:rPr>
          <w:rFonts w:ascii="仿宋" w:eastAsia="仿宋" w:hAnsi="仿宋" w:cs="仿宋"/>
          <w:sz w:val="32"/>
          <w:szCs w:val="32"/>
        </w:rPr>
        <w:t>4</w:t>
      </w:r>
      <w:r w:rsidRPr="002D565A">
        <w:rPr>
          <w:rFonts w:ascii="仿宋" w:eastAsia="仿宋" w:hAnsi="仿宋" w:cs="仿宋" w:hint="eastAsia"/>
          <w:sz w:val="32"/>
          <w:szCs w:val="32"/>
        </w:rPr>
        <w:t>万多名技能型、应用型人才，毕业生以素质好、技能高、爱岗敬业得到企事业单位和社会各界的广泛认可。他们通过自己的努力在各自领域中获得了优异成绩，有的成为国家干部、科研工作者，有的成为企业家、工程师、业务主管和技术骨干等，活跃在泉州乃至全国各地的经济建设大潮中。学校在职业教育服务地方经济中起到了示范和辐射作用，获得了来自社会各界与学生的肯定，赢得了良好的办学声誉。</w:t>
      </w:r>
    </w:p>
    <w:p w:rsidR="00DF09F5" w:rsidRPr="002D565A" w:rsidRDefault="00DF09F5" w:rsidP="00041076">
      <w:pPr>
        <w:spacing w:line="580" w:lineRule="exact"/>
        <w:rPr>
          <w:rFonts w:ascii="仿宋" w:eastAsia="仿宋" w:hAnsi="仿宋" w:cs="Times New Roman"/>
          <w:b/>
          <w:bCs/>
          <w:sz w:val="32"/>
          <w:szCs w:val="32"/>
        </w:rPr>
      </w:pPr>
      <w:r w:rsidRPr="002D565A">
        <w:rPr>
          <w:rFonts w:ascii="仿宋" w:eastAsia="仿宋" w:hAnsi="仿宋" w:cs="仿宋"/>
          <w:b/>
          <w:bCs/>
          <w:sz w:val="32"/>
          <w:szCs w:val="32"/>
        </w:rPr>
        <w:t>1.2</w:t>
      </w:r>
      <w:r w:rsidRPr="002D565A">
        <w:rPr>
          <w:rFonts w:ascii="仿宋" w:eastAsia="仿宋" w:hAnsi="仿宋" w:cs="仿宋" w:hint="eastAsia"/>
          <w:b/>
          <w:bCs/>
          <w:sz w:val="32"/>
          <w:szCs w:val="32"/>
        </w:rPr>
        <w:t>学生情况</w:t>
      </w:r>
    </w:p>
    <w:p w:rsidR="00DF09F5" w:rsidRPr="002D565A" w:rsidRDefault="00DF09F5" w:rsidP="00B87E59">
      <w:pPr>
        <w:spacing w:line="58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学校</w:t>
      </w:r>
      <w:r w:rsidRPr="002D565A">
        <w:rPr>
          <w:rFonts w:ascii="仿宋" w:eastAsia="仿宋" w:hAnsi="仿宋" w:cs="仿宋"/>
          <w:sz w:val="32"/>
          <w:szCs w:val="32"/>
        </w:rPr>
        <w:t>2016</w:t>
      </w:r>
      <w:r w:rsidRPr="002D565A">
        <w:rPr>
          <w:rFonts w:ascii="仿宋" w:eastAsia="仿宋" w:hAnsi="仿宋" w:cs="仿宋" w:hint="eastAsia"/>
          <w:sz w:val="32"/>
          <w:szCs w:val="32"/>
        </w:rPr>
        <w:t>年</w:t>
      </w:r>
      <w:r w:rsidRPr="002D565A">
        <w:rPr>
          <w:rFonts w:ascii="仿宋" w:eastAsia="仿宋" w:hAnsi="仿宋" w:cs="仿宋"/>
          <w:sz w:val="32"/>
          <w:szCs w:val="32"/>
        </w:rPr>
        <w:t>8</w:t>
      </w:r>
      <w:r w:rsidRPr="002D565A">
        <w:rPr>
          <w:rFonts w:ascii="仿宋" w:eastAsia="仿宋" w:hAnsi="仿宋" w:cs="仿宋" w:hint="eastAsia"/>
          <w:sz w:val="32"/>
          <w:szCs w:val="32"/>
        </w:rPr>
        <w:t>月统计的在校上课和实习人数为</w:t>
      </w:r>
      <w:r w:rsidRPr="002D565A">
        <w:rPr>
          <w:rFonts w:ascii="仿宋" w:eastAsia="仿宋" w:hAnsi="仿宋" w:cs="仿宋"/>
          <w:sz w:val="32"/>
          <w:szCs w:val="32"/>
        </w:rPr>
        <w:t>2320</w:t>
      </w:r>
      <w:r w:rsidRPr="002D565A">
        <w:rPr>
          <w:rFonts w:ascii="仿宋" w:eastAsia="仿宋" w:hAnsi="仿宋" w:cs="仿宋" w:hint="eastAsia"/>
          <w:sz w:val="32"/>
          <w:szCs w:val="32"/>
        </w:rPr>
        <w:t>人，其中一年级</w:t>
      </w:r>
      <w:r w:rsidRPr="002D565A">
        <w:rPr>
          <w:rFonts w:ascii="仿宋" w:eastAsia="仿宋" w:hAnsi="仿宋" w:cs="仿宋"/>
          <w:sz w:val="32"/>
          <w:szCs w:val="32"/>
        </w:rPr>
        <w:t>1163</w:t>
      </w:r>
      <w:r w:rsidRPr="002D565A">
        <w:rPr>
          <w:rFonts w:ascii="仿宋" w:eastAsia="仿宋" w:hAnsi="仿宋" w:cs="仿宋" w:hint="eastAsia"/>
          <w:sz w:val="32"/>
          <w:szCs w:val="32"/>
        </w:rPr>
        <w:t>人，二年级</w:t>
      </w:r>
      <w:r w:rsidRPr="002D565A">
        <w:rPr>
          <w:rFonts w:ascii="仿宋" w:eastAsia="仿宋" w:hAnsi="仿宋" w:cs="仿宋"/>
          <w:sz w:val="32"/>
          <w:szCs w:val="32"/>
        </w:rPr>
        <w:t>581</w:t>
      </w:r>
      <w:r w:rsidRPr="002D565A">
        <w:rPr>
          <w:rFonts w:ascii="仿宋" w:eastAsia="仿宋" w:hAnsi="仿宋" w:cs="仿宋" w:hint="eastAsia"/>
          <w:sz w:val="32"/>
          <w:szCs w:val="32"/>
        </w:rPr>
        <w:t>人，三年级</w:t>
      </w:r>
      <w:r w:rsidRPr="002D565A">
        <w:rPr>
          <w:rFonts w:ascii="仿宋" w:eastAsia="仿宋" w:hAnsi="仿宋" w:cs="仿宋"/>
          <w:sz w:val="32"/>
          <w:szCs w:val="32"/>
        </w:rPr>
        <w:t>576</w:t>
      </w:r>
      <w:r w:rsidRPr="002D565A">
        <w:rPr>
          <w:rFonts w:ascii="仿宋" w:eastAsia="仿宋" w:hAnsi="仿宋" w:cs="仿宋" w:hint="eastAsia"/>
          <w:sz w:val="32"/>
          <w:szCs w:val="32"/>
        </w:rPr>
        <w:t>人。</w:t>
      </w:r>
      <w:r w:rsidRPr="002D565A">
        <w:rPr>
          <w:rFonts w:ascii="仿宋" w:eastAsia="仿宋" w:hAnsi="仿宋" w:cs="仿宋"/>
          <w:sz w:val="32"/>
          <w:szCs w:val="32"/>
        </w:rPr>
        <w:t>2017</w:t>
      </w:r>
      <w:r w:rsidRPr="002D565A">
        <w:rPr>
          <w:rFonts w:ascii="仿宋" w:eastAsia="仿宋" w:hAnsi="仿宋" w:cs="仿宋" w:hint="eastAsia"/>
          <w:sz w:val="32"/>
          <w:szCs w:val="32"/>
        </w:rPr>
        <w:t>年</w:t>
      </w:r>
      <w:r w:rsidRPr="002D565A">
        <w:rPr>
          <w:rFonts w:ascii="仿宋" w:eastAsia="仿宋" w:hAnsi="仿宋" w:cs="仿宋"/>
          <w:sz w:val="32"/>
          <w:szCs w:val="32"/>
        </w:rPr>
        <w:t>8</w:t>
      </w:r>
      <w:r w:rsidRPr="002D565A">
        <w:rPr>
          <w:rFonts w:ascii="仿宋" w:eastAsia="仿宋" w:hAnsi="仿宋" w:cs="仿宋" w:hint="eastAsia"/>
          <w:sz w:val="32"/>
          <w:szCs w:val="32"/>
        </w:rPr>
        <w:t>月统计的在校上课和实习人数为</w:t>
      </w:r>
      <w:r w:rsidRPr="002D565A">
        <w:rPr>
          <w:rFonts w:ascii="仿宋" w:eastAsia="仿宋" w:hAnsi="仿宋" w:cs="仿宋"/>
          <w:sz w:val="32"/>
          <w:szCs w:val="32"/>
        </w:rPr>
        <w:t>2455</w:t>
      </w:r>
      <w:r w:rsidRPr="002D565A">
        <w:rPr>
          <w:rFonts w:ascii="仿宋" w:eastAsia="仿宋" w:hAnsi="仿宋" w:cs="仿宋" w:hint="eastAsia"/>
          <w:sz w:val="32"/>
          <w:szCs w:val="32"/>
        </w:rPr>
        <w:t>人，其中一年级</w:t>
      </w:r>
      <w:r w:rsidRPr="002D565A">
        <w:rPr>
          <w:rFonts w:ascii="仿宋" w:eastAsia="仿宋" w:hAnsi="仿宋" w:cs="仿宋"/>
          <w:sz w:val="32"/>
          <w:szCs w:val="32"/>
        </w:rPr>
        <w:t>984</w:t>
      </w:r>
      <w:r w:rsidRPr="002D565A">
        <w:rPr>
          <w:rFonts w:ascii="仿宋" w:eastAsia="仿宋" w:hAnsi="仿宋" w:cs="仿宋" w:hint="eastAsia"/>
          <w:sz w:val="32"/>
          <w:szCs w:val="32"/>
        </w:rPr>
        <w:t>人，二年级</w:t>
      </w:r>
      <w:r w:rsidRPr="002D565A">
        <w:rPr>
          <w:rFonts w:ascii="仿宋" w:eastAsia="仿宋" w:hAnsi="仿宋" w:cs="仿宋"/>
          <w:sz w:val="32"/>
          <w:szCs w:val="32"/>
        </w:rPr>
        <w:t>961</w:t>
      </w:r>
      <w:r w:rsidRPr="002D565A">
        <w:rPr>
          <w:rFonts w:ascii="仿宋" w:eastAsia="仿宋" w:hAnsi="仿宋" w:cs="仿宋" w:hint="eastAsia"/>
          <w:sz w:val="32"/>
          <w:szCs w:val="32"/>
        </w:rPr>
        <w:t>人，三年级</w:t>
      </w:r>
      <w:r w:rsidRPr="002D565A">
        <w:rPr>
          <w:rFonts w:ascii="仿宋" w:eastAsia="仿宋" w:hAnsi="仿宋" w:cs="仿宋"/>
          <w:sz w:val="32"/>
          <w:szCs w:val="32"/>
        </w:rPr>
        <w:t>510</w:t>
      </w:r>
      <w:r w:rsidRPr="002D565A">
        <w:rPr>
          <w:rFonts w:ascii="仿宋" w:eastAsia="仿宋" w:hAnsi="仿宋" w:cs="仿宋" w:hint="eastAsia"/>
          <w:sz w:val="32"/>
          <w:szCs w:val="32"/>
        </w:rPr>
        <w:t>人，一二年级学生巩生率达</w:t>
      </w:r>
      <w:r w:rsidRPr="002D565A">
        <w:rPr>
          <w:rFonts w:ascii="仿宋" w:eastAsia="仿宋" w:hAnsi="仿宋" w:cs="仿宋"/>
          <w:sz w:val="32"/>
          <w:szCs w:val="32"/>
        </w:rPr>
        <w:t>87.75%</w:t>
      </w:r>
      <w:r w:rsidRPr="002D565A">
        <w:rPr>
          <w:rFonts w:ascii="仿宋" w:eastAsia="仿宋" w:hAnsi="仿宋" w:cs="仿宋" w:hint="eastAsia"/>
          <w:sz w:val="32"/>
          <w:szCs w:val="32"/>
        </w:rPr>
        <w:t>，</w:t>
      </w:r>
      <w:r w:rsidRPr="002D565A">
        <w:rPr>
          <w:rFonts w:ascii="仿宋" w:eastAsia="仿宋" w:hAnsi="仿宋" w:cs="仿宋"/>
          <w:sz w:val="32"/>
          <w:szCs w:val="32"/>
        </w:rPr>
        <w:t>2017</w:t>
      </w:r>
      <w:r w:rsidRPr="002D565A">
        <w:rPr>
          <w:rFonts w:ascii="仿宋" w:eastAsia="仿宋" w:hAnsi="仿宋" w:cs="仿宋" w:hint="eastAsia"/>
          <w:sz w:val="32"/>
          <w:szCs w:val="32"/>
        </w:rPr>
        <w:t>年</w:t>
      </w:r>
      <w:r w:rsidRPr="002D565A">
        <w:rPr>
          <w:rFonts w:ascii="仿宋" w:eastAsia="仿宋" w:hAnsi="仿宋" w:cs="仿宋"/>
          <w:sz w:val="32"/>
          <w:szCs w:val="32"/>
        </w:rPr>
        <w:t>7</w:t>
      </w:r>
      <w:r w:rsidRPr="002D565A">
        <w:rPr>
          <w:rFonts w:ascii="仿宋" w:eastAsia="仿宋" w:hAnsi="仿宋" w:cs="仿宋" w:hint="eastAsia"/>
          <w:sz w:val="32"/>
          <w:szCs w:val="32"/>
        </w:rPr>
        <w:t>月毕业人数为</w:t>
      </w:r>
      <w:r w:rsidRPr="002D565A">
        <w:rPr>
          <w:rFonts w:ascii="仿宋" w:eastAsia="仿宋" w:hAnsi="仿宋" w:cs="仿宋"/>
          <w:sz w:val="32"/>
          <w:szCs w:val="32"/>
        </w:rPr>
        <w:t>419</w:t>
      </w:r>
      <w:r w:rsidRPr="002D565A">
        <w:rPr>
          <w:rFonts w:ascii="仿宋" w:eastAsia="仿宋" w:hAnsi="仿宋" w:cs="仿宋" w:hint="eastAsia"/>
          <w:sz w:val="32"/>
          <w:szCs w:val="32"/>
        </w:rPr>
        <w:t>人。</w:t>
      </w:r>
    </w:p>
    <w:tbl>
      <w:tblPr>
        <w:tblW w:w="80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145"/>
        <w:gridCol w:w="1508"/>
        <w:gridCol w:w="1365"/>
        <w:gridCol w:w="1260"/>
        <w:gridCol w:w="1527"/>
        <w:gridCol w:w="1218"/>
      </w:tblGrid>
      <w:tr w:rsidR="00DF09F5" w:rsidRPr="002D565A">
        <w:trPr>
          <w:jc w:val="center"/>
        </w:trPr>
        <w:tc>
          <w:tcPr>
            <w:tcW w:w="1145" w:type="dxa"/>
            <w:vAlign w:val="center"/>
          </w:tcPr>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hint="eastAsia"/>
                <w:sz w:val="24"/>
                <w:szCs w:val="24"/>
              </w:rPr>
              <w:t>年</w:t>
            </w:r>
            <w:r w:rsidRPr="002D565A">
              <w:rPr>
                <w:rFonts w:ascii="仿宋" w:eastAsia="仿宋" w:hAnsi="仿宋" w:cs="仿宋"/>
                <w:sz w:val="24"/>
                <w:szCs w:val="24"/>
              </w:rPr>
              <w:t xml:space="preserve"> </w:t>
            </w:r>
            <w:r w:rsidRPr="002D565A">
              <w:rPr>
                <w:rFonts w:ascii="仿宋" w:eastAsia="仿宋" w:hAnsi="仿宋" w:cs="仿宋" w:hint="eastAsia"/>
                <w:sz w:val="24"/>
                <w:szCs w:val="24"/>
              </w:rPr>
              <w:t>度</w:t>
            </w:r>
          </w:p>
        </w:tc>
        <w:tc>
          <w:tcPr>
            <w:tcW w:w="1508" w:type="dxa"/>
            <w:vAlign w:val="center"/>
          </w:tcPr>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hint="eastAsia"/>
                <w:sz w:val="24"/>
                <w:szCs w:val="24"/>
              </w:rPr>
              <w:t>招</w:t>
            </w:r>
            <w:r w:rsidRPr="002D565A">
              <w:rPr>
                <w:rFonts w:ascii="仿宋" w:eastAsia="仿宋" w:hAnsi="仿宋" w:cs="仿宋"/>
                <w:sz w:val="24"/>
                <w:szCs w:val="24"/>
              </w:rPr>
              <w:t xml:space="preserve"> </w:t>
            </w:r>
            <w:r w:rsidRPr="002D565A">
              <w:rPr>
                <w:rFonts w:ascii="仿宋" w:eastAsia="仿宋" w:hAnsi="仿宋" w:cs="仿宋" w:hint="eastAsia"/>
                <w:sz w:val="24"/>
                <w:szCs w:val="24"/>
              </w:rPr>
              <w:t>生</w:t>
            </w:r>
          </w:p>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hint="eastAsia"/>
                <w:sz w:val="24"/>
                <w:szCs w:val="24"/>
              </w:rPr>
              <w:t>规</w:t>
            </w:r>
            <w:r w:rsidRPr="002D565A">
              <w:rPr>
                <w:rFonts w:ascii="仿宋" w:eastAsia="仿宋" w:hAnsi="仿宋" w:cs="仿宋"/>
                <w:sz w:val="24"/>
                <w:szCs w:val="24"/>
              </w:rPr>
              <w:t xml:space="preserve"> </w:t>
            </w:r>
            <w:r w:rsidRPr="002D565A">
              <w:rPr>
                <w:rFonts w:ascii="仿宋" w:eastAsia="仿宋" w:hAnsi="仿宋" w:cs="仿宋" w:hint="eastAsia"/>
                <w:sz w:val="24"/>
                <w:szCs w:val="24"/>
              </w:rPr>
              <w:t>模</w:t>
            </w:r>
          </w:p>
        </w:tc>
        <w:tc>
          <w:tcPr>
            <w:tcW w:w="1365" w:type="dxa"/>
            <w:vAlign w:val="center"/>
          </w:tcPr>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hint="eastAsia"/>
                <w:sz w:val="24"/>
                <w:szCs w:val="24"/>
              </w:rPr>
              <w:t>在校生</w:t>
            </w:r>
          </w:p>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hint="eastAsia"/>
                <w:sz w:val="24"/>
                <w:szCs w:val="24"/>
              </w:rPr>
              <w:t>规</w:t>
            </w:r>
            <w:r w:rsidRPr="002D565A">
              <w:rPr>
                <w:rFonts w:ascii="仿宋" w:eastAsia="仿宋" w:hAnsi="仿宋" w:cs="仿宋"/>
                <w:sz w:val="24"/>
                <w:szCs w:val="24"/>
              </w:rPr>
              <w:t xml:space="preserve">  </w:t>
            </w:r>
            <w:r w:rsidRPr="002D565A">
              <w:rPr>
                <w:rFonts w:ascii="仿宋" w:eastAsia="仿宋" w:hAnsi="仿宋" w:cs="仿宋" w:hint="eastAsia"/>
                <w:sz w:val="24"/>
                <w:szCs w:val="24"/>
              </w:rPr>
              <w:t>模</w:t>
            </w:r>
          </w:p>
        </w:tc>
        <w:tc>
          <w:tcPr>
            <w:tcW w:w="1260" w:type="dxa"/>
            <w:vAlign w:val="center"/>
          </w:tcPr>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hint="eastAsia"/>
                <w:sz w:val="24"/>
                <w:szCs w:val="24"/>
              </w:rPr>
              <w:t>毕业生</w:t>
            </w:r>
          </w:p>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hint="eastAsia"/>
                <w:sz w:val="24"/>
                <w:szCs w:val="24"/>
              </w:rPr>
              <w:t>规</w:t>
            </w:r>
            <w:r w:rsidRPr="002D565A">
              <w:rPr>
                <w:rFonts w:ascii="仿宋" w:eastAsia="仿宋" w:hAnsi="仿宋" w:cs="仿宋"/>
                <w:sz w:val="24"/>
                <w:szCs w:val="24"/>
              </w:rPr>
              <w:t xml:space="preserve">  </w:t>
            </w:r>
            <w:r w:rsidRPr="002D565A">
              <w:rPr>
                <w:rFonts w:ascii="仿宋" w:eastAsia="仿宋" w:hAnsi="仿宋" w:cs="仿宋" w:hint="eastAsia"/>
                <w:sz w:val="24"/>
                <w:szCs w:val="24"/>
              </w:rPr>
              <w:t>模</w:t>
            </w:r>
          </w:p>
        </w:tc>
        <w:tc>
          <w:tcPr>
            <w:tcW w:w="1527" w:type="dxa"/>
            <w:vAlign w:val="center"/>
          </w:tcPr>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hint="eastAsia"/>
                <w:sz w:val="24"/>
                <w:szCs w:val="24"/>
              </w:rPr>
              <w:t>学生结构</w:t>
            </w:r>
          </w:p>
        </w:tc>
        <w:tc>
          <w:tcPr>
            <w:tcW w:w="1218" w:type="dxa"/>
            <w:vAlign w:val="center"/>
          </w:tcPr>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hint="eastAsia"/>
                <w:sz w:val="24"/>
                <w:szCs w:val="24"/>
              </w:rPr>
              <w:t>巩生率</w:t>
            </w:r>
          </w:p>
        </w:tc>
      </w:tr>
      <w:tr w:rsidR="00DF09F5" w:rsidRPr="002D565A">
        <w:trPr>
          <w:jc w:val="center"/>
        </w:trPr>
        <w:tc>
          <w:tcPr>
            <w:tcW w:w="1145" w:type="dxa"/>
            <w:vAlign w:val="center"/>
          </w:tcPr>
          <w:p w:rsidR="00DF09F5" w:rsidRPr="002D565A" w:rsidRDefault="00DF09F5" w:rsidP="00041076">
            <w:pPr>
              <w:spacing w:line="400" w:lineRule="exact"/>
              <w:jc w:val="center"/>
              <w:rPr>
                <w:rFonts w:ascii="仿宋" w:eastAsia="仿宋" w:hAnsi="仿宋" w:cs="仿宋"/>
                <w:sz w:val="24"/>
                <w:szCs w:val="24"/>
              </w:rPr>
            </w:pPr>
            <w:r w:rsidRPr="002D565A">
              <w:rPr>
                <w:rFonts w:ascii="仿宋" w:eastAsia="仿宋" w:hAnsi="仿宋" w:cs="仿宋"/>
                <w:sz w:val="24"/>
                <w:szCs w:val="24"/>
              </w:rPr>
              <w:t>2016</w:t>
            </w:r>
          </w:p>
        </w:tc>
        <w:tc>
          <w:tcPr>
            <w:tcW w:w="1508" w:type="dxa"/>
            <w:tcBorders>
              <w:right w:val="single" w:sz="4" w:space="0" w:color="FF0000"/>
            </w:tcBorders>
            <w:vAlign w:val="center"/>
          </w:tcPr>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sz w:val="24"/>
                <w:szCs w:val="24"/>
              </w:rPr>
              <w:t>1305</w:t>
            </w:r>
            <w:r w:rsidRPr="002D565A">
              <w:rPr>
                <w:rFonts w:ascii="仿宋" w:eastAsia="仿宋" w:hAnsi="仿宋" w:cs="仿宋" w:hint="eastAsia"/>
                <w:sz w:val="24"/>
                <w:szCs w:val="24"/>
              </w:rPr>
              <w:t>人</w:t>
            </w:r>
          </w:p>
        </w:tc>
        <w:tc>
          <w:tcPr>
            <w:tcW w:w="1365" w:type="dxa"/>
            <w:tcBorders>
              <w:left w:val="single" w:sz="4" w:space="0" w:color="FF0000"/>
            </w:tcBorders>
            <w:vAlign w:val="center"/>
          </w:tcPr>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sz w:val="24"/>
                <w:szCs w:val="24"/>
              </w:rPr>
              <w:t>2320</w:t>
            </w:r>
            <w:r w:rsidRPr="002D565A">
              <w:rPr>
                <w:rFonts w:ascii="仿宋" w:eastAsia="仿宋" w:hAnsi="仿宋" w:cs="仿宋" w:hint="eastAsia"/>
                <w:sz w:val="24"/>
                <w:szCs w:val="24"/>
              </w:rPr>
              <w:t>人</w:t>
            </w:r>
          </w:p>
        </w:tc>
        <w:tc>
          <w:tcPr>
            <w:tcW w:w="1260" w:type="dxa"/>
            <w:vAlign w:val="center"/>
          </w:tcPr>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sz w:val="24"/>
                <w:szCs w:val="24"/>
              </w:rPr>
              <w:t>365</w:t>
            </w:r>
            <w:r w:rsidRPr="002D565A">
              <w:rPr>
                <w:rFonts w:ascii="仿宋" w:eastAsia="仿宋" w:hAnsi="仿宋" w:cs="仿宋" w:hint="eastAsia"/>
                <w:sz w:val="24"/>
                <w:szCs w:val="24"/>
              </w:rPr>
              <w:t>人</w:t>
            </w:r>
          </w:p>
        </w:tc>
        <w:tc>
          <w:tcPr>
            <w:tcW w:w="1527" w:type="dxa"/>
            <w:vAlign w:val="center"/>
          </w:tcPr>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hint="eastAsia"/>
                <w:sz w:val="24"/>
                <w:szCs w:val="24"/>
              </w:rPr>
              <w:t>中职</w:t>
            </w:r>
            <w:r w:rsidRPr="002D565A">
              <w:rPr>
                <w:rFonts w:ascii="仿宋" w:eastAsia="仿宋" w:hAnsi="仿宋" w:cs="仿宋"/>
                <w:sz w:val="24"/>
                <w:szCs w:val="24"/>
              </w:rPr>
              <w:t>2320</w:t>
            </w:r>
            <w:r w:rsidRPr="002D565A">
              <w:rPr>
                <w:rFonts w:ascii="仿宋" w:eastAsia="仿宋" w:hAnsi="仿宋" w:cs="仿宋" w:hint="eastAsia"/>
                <w:sz w:val="24"/>
                <w:szCs w:val="24"/>
              </w:rPr>
              <w:t>人</w:t>
            </w:r>
          </w:p>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hint="eastAsia"/>
                <w:sz w:val="24"/>
                <w:szCs w:val="24"/>
              </w:rPr>
              <w:t>五年专</w:t>
            </w:r>
            <w:r w:rsidRPr="002D565A">
              <w:rPr>
                <w:rFonts w:ascii="仿宋" w:eastAsia="仿宋" w:hAnsi="仿宋" w:cs="仿宋"/>
                <w:sz w:val="24"/>
                <w:szCs w:val="24"/>
              </w:rPr>
              <w:t>70</w:t>
            </w:r>
            <w:r w:rsidRPr="002D565A">
              <w:rPr>
                <w:rFonts w:ascii="仿宋" w:eastAsia="仿宋" w:hAnsi="仿宋" w:cs="仿宋" w:hint="eastAsia"/>
                <w:sz w:val="24"/>
                <w:szCs w:val="24"/>
              </w:rPr>
              <w:t>人</w:t>
            </w:r>
          </w:p>
        </w:tc>
        <w:tc>
          <w:tcPr>
            <w:tcW w:w="1218" w:type="dxa"/>
            <w:vAlign w:val="center"/>
          </w:tcPr>
          <w:p w:rsidR="00DF09F5" w:rsidRPr="002D565A" w:rsidRDefault="00DF09F5" w:rsidP="00041076">
            <w:pPr>
              <w:spacing w:line="400" w:lineRule="exact"/>
              <w:jc w:val="center"/>
              <w:rPr>
                <w:rFonts w:ascii="仿宋" w:eastAsia="仿宋" w:hAnsi="仿宋" w:cs="仿宋"/>
                <w:sz w:val="24"/>
                <w:szCs w:val="24"/>
              </w:rPr>
            </w:pPr>
            <w:r w:rsidRPr="002D565A">
              <w:rPr>
                <w:rFonts w:ascii="仿宋" w:eastAsia="仿宋" w:hAnsi="仿宋" w:cs="仿宋"/>
                <w:sz w:val="24"/>
                <w:szCs w:val="24"/>
              </w:rPr>
              <w:t>86.86%</w:t>
            </w:r>
          </w:p>
        </w:tc>
      </w:tr>
      <w:tr w:rsidR="00DF09F5" w:rsidRPr="002D565A">
        <w:trPr>
          <w:jc w:val="center"/>
        </w:trPr>
        <w:tc>
          <w:tcPr>
            <w:tcW w:w="1145" w:type="dxa"/>
            <w:vAlign w:val="center"/>
          </w:tcPr>
          <w:p w:rsidR="00DF09F5" w:rsidRPr="002D565A" w:rsidRDefault="00DF09F5" w:rsidP="00041076">
            <w:pPr>
              <w:spacing w:line="400" w:lineRule="exact"/>
              <w:jc w:val="center"/>
              <w:rPr>
                <w:rFonts w:ascii="仿宋" w:eastAsia="仿宋" w:hAnsi="仿宋" w:cs="仿宋"/>
                <w:sz w:val="24"/>
                <w:szCs w:val="24"/>
              </w:rPr>
            </w:pPr>
            <w:r w:rsidRPr="002D565A">
              <w:rPr>
                <w:rFonts w:ascii="仿宋" w:eastAsia="仿宋" w:hAnsi="仿宋" w:cs="仿宋"/>
                <w:sz w:val="24"/>
                <w:szCs w:val="24"/>
              </w:rPr>
              <w:t>2017</w:t>
            </w:r>
          </w:p>
        </w:tc>
        <w:tc>
          <w:tcPr>
            <w:tcW w:w="1508" w:type="dxa"/>
            <w:vAlign w:val="center"/>
          </w:tcPr>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sz w:val="24"/>
                <w:szCs w:val="24"/>
              </w:rPr>
              <w:t>1075</w:t>
            </w:r>
            <w:r w:rsidRPr="002D565A">
              <w:rPr>
                <w:rFonts w:ascii="仿宋" w:eastAsia="仿宋" w:hAnsi="仿宋" w:cs="仿宋" w:hint="eastAsia"/>
                <w:sz w:val="24"/>
                <w:szCs w:val="24"/>
              </w:rPr>
              <w:t>人</w:t>
            </w:r>
          </w:p>
        </w:tc>
        <w:tc>
          <w:tcPr>
            <w:tcW w:w="1365" w:type="dxa"/>
            <w:vAlign w:val="center"/>
          </w:tcPr>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sz w:val="24"/>
                <w:szCs w:val="24"/>
              </w:rPr>
              <w:t>2455</w:t>
            </w:r>
            <w:r w:rsidRPr="002D565A">
              <w:rPr>
                <w:rFonts w:ascii="仿宋" w:eastAsia="仿宋" w:hAnsi="仿宋" w:cs="仿宋" w:hint="eastAsia"/>
                <w:sz w:val="24"/>
                <w:szCs w:val="24"/>
              </w:rPr>
              <w:t>人</w:t>
            </w:r>
          </w:p>
        </w:tc>
        <w:tc>
          <w:tcPr>
            <w:tcW w:w="1260" w:type="dxa"/>
            <w:vAlign w:val="center"/>
          </w:tcPr>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sz w:val="24"/>
                <w:szCs w:val="24"/>
              </w:rPr>
              <w:t>419</w:t>
            </w:r>
            <w:r w:rsidRPr="002D565A">
              <w:rPr>
                <w:rFonts w:ascii="仿宋" w:eastAsia="仿宋" w:hAnsi="仿宋" w:cs="仿宋" w:hint="eastAsia"/>
                <w:sz w:val="24"/>
                <w:szCs w:val="24"/>
              </w:rPr>
              <w:t>人</w:t>
            </w:r>
          </w:p>
        </w:tc>
        <w:tc>
          <w:tcPr>
            <w:tcW w:w="1527" w:type="dxa"/>
            <w:vAlign w:val="center"/>
          </w:tcPr>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hint="eastAsia"/>
                <w:sz w:val="24"/>
                <w:szCs w:val="24"/>
              </w:rPr>
              <w:t>中职</w:t>
            </w:r>
            <w:r w:rsidRPr="002D565A">
              <w:rPr>
                <w:rFonts w:ascii="仿宋" w:eastAsia="仿宋" w:hAnsi="仿宋" w:cs="仿宋"/>
                <w:sz w:val="24"/>
                <w:szCs w:val="24"/>
              </w:rPr>
              <w:t>2455</w:t>
            </w:r>
            <w:r w:rsidRPr="002D565A">
              <w:rPr>
                <w:rFonts w:ascii="仿宋" w:eastAsia="仿宋" w:hAnsi="仿宋" w:cs="仿宋" w:hint="eastAsia"/>
                <w:sz w:val="24"/>
                <w:szCs w:val="24"/>
              </w:rPr>
              <w:t>人</w:t>
            </w:r>
          </w:p>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hint="eastAsia"/>
                <w:sz w:val="24"/>
                <w:szCs w:val="24"/>
              </w:rPr>
              <w:t>五年专</w:t>
            </w:r>
            <w:r w:rsidRPr="002D565A">
              <w:rPr>
                <w:rFonts w:ascii="仿宋" w:eastAsia="仿宋" w:hAnsi="仿宋" w:cs="仿宋"/>
                <w:sz w:val="24"/>
                <w:szCs w:val="24"/>
              </w:rPr>
              <w:t>90</w:t>
            </w:r>
            <w:r w:rsidRPr="002D565A">
              <w:rPr>
                <w:rFonts w:ascii="仿宋" w:eastAsia="仿宋" w:hAnsi="仿宋" w:cs="仿宋" w:hint="eastAsia"/>
                <w:sz w:val="24"/>
                <w:szCs w:val="24"/>
              </w:rPr>
              <w:t>人</w:t>
            </w:r>
          </w:p>
        </w:tc>
        <w:tc>
          <w:tcPr>
            <w:tcW w:w="1218" w:type="dxa"/>
            <w:vAlign w:val="center"/>
          </w:tcPr>
          <w:p w:rsidR="00DF09F5" w:rsidRPr="002D565A" w:rsidRDefault="00DF09F5" w:rsidP="00041076">
            <w:pPr>
              <w:spacing w:line="400" w:lineRule="exact"/>
              <w:jc w:val="center"/>
              <w:rPr>
                <w:rFonts w:ascii="仿宋" w:eastAsia="仿宋" w:hAnsi="仿宋" w:cs="仿宋"/>
                <w:sz w:val="24"/>
                <w:szCs w:val="24"/>
              </w:rPr>
            </w:pPr>
            <w:r w:rsidRPr="002D565A">
              <w:rPr>
                <w:rFonts w:ascii="仿宋" w:eastAsia="仿宋" w:hAnsi="仿宋" w:cs="仿宋"/>
                <w:sz w:val="24"/>
                <w:szCs w:val="24"/>
              </w:rPr>
              <w:t>88.63%</w:t>
            </w:r>
          </w:p>
        </w:tc>
      </w:tr>
    </w:tbl>
    <w:p w:rsidR="00DF09F5" w:rsidRPr="002D565A" w:rsidRDefault="00DF09F5" w:rsidP="003A1416">
      <w:pPr>
        <w:spacing w:line="560" w:lineRule="exact"/>
        <w:rPr>
          <w:rFonts w:ascii="仿宋" w:eastAsia="仿宋" w:hAnsi="仿宋" w:cs="Times New Roman"/>
          <w:b/>
          <w:bCs/>
          <w:sz w:val="32"/>
          <w:szCs w:val="32"/>
        </w:rPr>
      </w:pPr>
      <w:r w:rsidRPr="002D565A">
        <w:rPr>
          <w:rFonts w:ascii="仿宋" w:eastAsia="仿宋" w:hAnsi="仿宋" w:cs="仿宋"/>
          <w:b/>
          <w:bCs/>
          <w:sz w:val="32"/>
          <w:szCs w:val="32"/>
        </w:rPr>
        <w:t>1.3</w:t>
      </w:r>
      <w:r w:rsidRPr="002D565A">
        <w:rPr>
          <w:rFonts w:ascii="仿宋" w:eastAsia="仿宋" w:hAnsi="仿宋" w:cs="仿宋" w:hint="eastAsia"/>
          <w:b/>
          <w:bCs/>
          <w:sz w:val="32"/>
          <w:szCs w:val="32"/>
        </w:rPr>
        <w:t>教师队伍</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学校现有在编教职工总数</w:t>
      </w:r>
      <w:r w:rsidRPr="002D565A">
        <w:rPr>
          <w:rFonts w:ascii="仿宋" w:eastAsia="仿宋" w:hAnsi="仿宋" w:cs="仿宋"/>
          <w:sz w:val="32"/>
          <w:szCs w:val="32"/>
        </w:rPr>
        <w:t>170</w:t>
      </w:r>
      <w:r w:rsidRPr="002D565A">
        <w:rPr>
          <w:rFonts w:ascii="仿宋" w:eastAsia="仿宋" w:hAnsi="仿宋" w:cs="仿宋" w:hint="eastAsia"/>
          <w:sz w:val="32"/>
          <w:szCs w:val="32"/>
        </w:rPr>
        <w:t>人，专任教师</w:t>
      </w:r>
      <w:r w:rsidRPr="002D565A">
        <w:rPr>
          <w:rFonts w:ascii="仿宋" w:eastAsia="仿宋" w:hAnsi="仿宋" w:cs="仿宋"/>
          <w:sz w:val="32"/>
          <w:szCs w:val="32"/>
        </w:rPr>
        <w:t>133</w:t>
      </w:r>
      <w:r w:rsidRPr="002D565A">
        <w:rPr>
          <w:rFonts w:ascii="仿宋" w:eastAsia="仿宋" w:hAnsi="仿宋" w:cs="仿宋" w:hint="eastAsia"/>
          <w:sz w:val="32"/>
          <w:szCs w:val="32"/>
        </w:rPr>
        <w:t>人，企业专家兼职教师</w:t>
      </w:r>
      <w:r w:rsidRPr="002D565A">
        <w:rPr>
          <w:rFonts w:ascii="仿宋" w:eastAsia="仿宋" w:hAnsi="仿宋" w:cs="仿宋"/>
          <w:sz w:val="32"/>
          <w:szCs w:val="32"/>
        </w:rPr>
        <w:t>20</w:t>
      </w:r>
      <w:r w:rsidRPr="002D565A">
        <w:rPr>
          <w:rFonts w:ascii="仿宋" w:eastAsia="仿宋" w:hAnsi="仿宋" w:cs="仿宋" w:hint="eastAsia"/>
          <w:sz w:val="32"/>
          <w:szCs w:val="32"/>
        </w:rPr>
        <w:t>人，其中硕士研究生</w:t>
      </w:r>
      <w:r w:rsidRPr="002D565A">
        <w:rPr>
          <w:rFonts w:ascii="仿宋" w:eastAsia="仿宋" w:hAnsi="仿宋" w:cs="仿宋"/>
          <w:sz w:val="32"/>
          <w:szCs w:val="32"/>
        </w:rPr>
        <w:t>13</w:t>
      </w:r>
      <w:r w:rsidRPr="002D565A">
        <w:rPr>
          <w:rFonts w:ascii="仿宋" w:eastAsia="仿宋" w:hAnsi="仿宋" w:cs="仿宋" w:hint="eastAsia"/>
          <w:sz w:val="32"/>
          <w:szCs w:val="32"/>
        </w:rPr>
        <w:t>人，本科学历</w:t>
      </w:r>
      <w:r w:rsidRPr="002D565A">
        <w:rPr>
          <w:rFonts w:ascii="仿宋" w:eastAsia="仿宋" w:hAnsi="仿宋" w:cs="仿宋"/>
          <w:sz w:val="32"/>
          <w:szCs w:val="32"/>
        </w:rPr>
        <w:t>127</w:t>
      </w:r>
      <w:r w:rsidRPr="002D565A">
        <w:rPr>
          <w:rFonts w:ascii="仿宋" w:eastAsia="仿宋" w:hAnsi="仿宋" w:cs="仿宋" w:hint="eastAsia"/>
          <w:sz w:val="32"/>
          <w:szCs w:val="32"/>
        </w:rPr>
        <w:t>人，高级职称</w:t>
      </w:r>
      <w:r w:rsidRPr="002D565A">
        <w:rPr>
          <w:rFonts w:ascii="仿宋" w:eastAsia="仿宋" w:hAnsi="仿宋" w:cs="仿宋"/>
          <w:sz w:val="32"/>
          <w:szCs w:val="32"/>
        </w:rPr>
        <w:t>43</w:t>
      </w:r>
      <w:r w:rsidRPr="002D565A">
        <w:rPr>
          <w:rFonts w:ascii="仿宋" w:eastAsia="仿宋" w:hAnsi="仿宋" w:cs="仿宋" w:hint="eastAsia"/>
          <w:sz w:val="32"/>
          <w:szCs w:val="32"/>
        </w:rPr>
        <w:t>人，中级职称</w:t>
      </w:r>
      <w:r w:rsidRPr="002D565A">
        <w:rPr>
          <w:rFonts w:ascii="仿宋" w:eastAsia="仿宋" w:hAnsi="仿宋" w:cs="仿宋"/>
          <w:sz w:val="32"/>
          <w:szCs w:val="32"/>
        </w:rPr>
        <w:t>60</w:t>
      </w:r>
      <w:r w:rsidRPr="002D565A">
        <w:rPr>
          <w:rFonts w:ascii="仿宋" w:eastAsia="仿宋" w:hAnsi="仿宋" w:cs="仿宋" w:hint="eastAsia"/>
          <w:sz w:val="32"/>
          <w:szCs w:val="32"/>
        </w:rPr>
        <w:t>人，“双师型”教师</w:t>
      </w:r>
      <w:r w:rsidRPr="002D565A">
        <w:rPr>
          <w:rFonts w:ascii="仿宋" w:eastAsia="仿宋" w:hAnsi="仿宋" w:cs="仿宋"/>
          <w:sz w:val="32"/>
          <w:szCs w:val="32"/>
        </w:rPr>
        <w:t>60</w:t>
      </w:r>
      <w:r w:rsidRPr="002D565A">
        <w:rPr>
          <w:rFonts w:ascii="仿宋" w:eastAsia="仿宋" w:hAnsi="仿宋" w:cs="仿宋" w:hint="eastAsia"/>
          <w:sz w:val="32"/>
          <w:szCs w:val="32"/>
        </w:rPr>
        <w:t>人。近年来，学校教师承担多项省市科研项目，科研成果先后荣获泉州市科技进步一等奖、福建省优秀产品三等奖、国家安全生产监督管理局科技成果二等奖，获得</w:t>
      </w:r>
      <w:r w:rsidRPr="002D565A">
        <w:rPr>
          <w:rFonts w:ascii="仿宋" w:eastAsia="仿宋" w:hAnsi="仿宋" w:cs="仿宋"/>
          <w:sz w:val="32"/>
          <w:szCs w:val="32"/>
        </w:rPr>
        <w:t>12</w:t>
      </w:r>
      <w:r w:rsidRPr="002D565A">
        <w:rPr>
          <w:rFonts w:ascii="仿宋" w:eastAsia="仿宋" w:hAnsi="仿宋" w:cs="仿宋" w:hint="eastAsia"/>
          <w:sz w:val="32"/>
          <w:szCs w:val="32"/>
        </w:rPr>
        <w:t>项国家级技术专利。学校师生在市、省乃至国家级职业技能竞赛屡次获奖，多次获得一等奖的好成绩。</w:t>
      </w:r>
    </w:p>
    <w:tbl>
      <w:tblPr>
        <w:tblW w:w="8897"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065"/>
        <w:gridCol w:w="1065"/>
        <w:gridCol w:w="1097"/>
        <w:gridCol w:w="1134"/>
        <w:gridCol w:w="1134"/>
        <w:gridCol w:w="1134"/>
        <w:gridCol w:w="1134"/>
        <w:gridCol w:w="1134"/>
      </w:tblGrid>
      <w:tr w:rsidR="00DF09F5" w:rsidRPr="002D565A">
        <w:tc>
          <w:tcPr>
            <w:tcW w:w="1065" w:type="dxa"/>
            <w:vAlign w:val="center"/>
          </w:tcPr>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hint="eastAsia"/>
                <w:sz w:val="24"/>
                <w:szCs w:val="24"/>
              </w:rPr>
              <w:t>年</w:t>
            </w:r>
            <w:r w:rsidRPr="002D565A">
              <w:rPr>
                <w:rFonts w:ascii="仿宋" w:eastAsia="仿宋" w:hAnsi="仿宋" w:cs="仿宋"/>
                <w:sz w:val="24"/>
                <w:szCs w:val="24"/>
              </w:rPr>
              <w:t xml:space="preserve"> </w:t>
            </w:r>
            <w:r w:rsidRPr="002D565A">
              <w:rPr>
                <w:rFonts w:ascii="仿宋" w:eastAsia="仿宋" w:hAnsi="仿宋" w:cs="仿宋" w:hint="eastAsia"/>
                <w:sz w:val="24"/>
                <w:szCs w:val="24"/>
              </w:rPr>
              <w:t>度</w:t>
            </w:r>
          </w:p>
        </w:tc>
        <w:tc>
          <w:tcPr>
            <w:tcW w:w="1065" w:type="dxa"/>
            <w:vAlign w:val="center"/>
          </w:tcPr>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hint="eastAsia"/>
                <w:sz w:val="24"/>
                <w:szCs w:val="24"/>
              </w:rPr>
              <w:t>专</w:t>
            </w:r>
            <w:r w:rsidRPr="002D565A">
              <w:rPr>
                <w:rFonts w:ascii="仿宋" w:eastAsia="仿宋" w:hAnsi="仿宋" w:cs="仿宋"/>
                <w:sz w:val="24"/>
                <w:szCs w:val="24"/>
              </w:rPr>
              <w:t xml:space="preserve">  </w:t>
            </w:r>
            <w:r w:rsidRPr="002D565A">
              <w:rPr>
                <w:rFonts w:ascii="仿宋" w:eastAsia="仿宋" w:hAnsi="仿宋" w:cs="仿宋" w:hint="eastAsia"/>
                <w:sz w:val="24"/>
                <w:szCs w:val="24"/>
              </w:rPr>
              <w:t>任</w:t>
            </w:r>
          </w:p>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hint="eastAsia"/>
                <w:sz w:val="24"/>
                <w:szCs w:val="24"/>
              </w:rPr>
              <w:t>教师数</w:t>
            </w:r>
          </w:p>
        </w:tc>
        <w:tc>
          <w:tcPr>
            <w:tcW w:w="1097" w:type="dxa"/>
            <w:vAlign w:val="center"/>
          </w:tcPr>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hint="eastAsia"/>
                <w:sz w:val="24"/>
                <w:szCs w:val="24"/>
              </w:rPr>
              <w:t>生师比</w:t>
            </w:r>
          </w:p>
        </w:tc>
        <w:tc>
          <w:tcPr>
            <w:tcW w:w="1134" w:type="dxa"/>
            <w:vAlign w:val="center"/>
          </w:tcPr>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hint="eastAsia"/>
                <w:sz w:val="24"/>
                <w:szCs w:val="24"/>
              </w:rPr>
              <w:t>双师型教师人数</w:t>
            </w:r>
            <w:r w:rsidRPr="002D565A">
              <w:rPr>
                <w:rFonts w:ascii="仿宋" w:eastAsia="仿宋" w:hAnsi="仿宋" w:cs="仿宋"/>
                <w:sz w:val="24"/>
                <w:szCs w:val="24"/>
              </w:rPr>
              <w:t>/</w:t>
            </w:r>
            <w:r w:rsidRPr="002D565A">
              <w:rPr>
                <w:rFonts w:ascii="仿宋" w:eastAsia="仿宋" w:hAnsi="仿宋" w:cs="仿宋" w:hint="eastAsia"/>
                <w:sz w:val="24"/>
                <w:szCs w:val="24"/>
              </w:rPr>
              <w:t>比例</w:t>
            </w:r>
          </w:p>
        </w:tc>
        <w:tc>
          <w:tcPr>
            <w:tcW w:w="1134" w:type="dxa"/>
            <w:vAlign w:val="center"/>
          </w:tcPr>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hint="eastAsia"/>
                <w:sz w:val="24"/>
                <w:szCs w:val="24"/>
              </w:rPr>
              <w:t>兼职教师人数</w:t>
            </w:r>
            <w:r w:rsidRPr="002D565A">
              <w:rPr>
                <w:rFonts w:ascii="仿宋" w:eastAsia="仿宋" w:hAnsi="仿宋" w:cs="仿宋"/>
                <w:sz w:val="24"/>
                <w:szCs w:val="24"/>
              </w:rPr>
              <w:t>/</w:t>
            </w:r>
            <w:r w:rsidRPr="002D565A">
              <w:rPr>
                <w:rFonts w:ascii="仿宋" w:eastAsia="仿宋" w:hAnsi="仿宋" w:cs="仿宋" w:hint="eastAsia"/>
                <w:sz w:val="24"/>
                <w:szCs w:val="24"/>
              </w:rPr>
              <w:t>比</w:t>
            </w:r>
            <w:r w:rsidRPr="002D565A">
              <w:rPr>
                <w:rFonts w:ascii="仿宋" w:eastAsia="仿宋" w:hAnsi="仿宋" w:cs="仿宋"/>
                <w:sz w:val="24"/>
                <w:szCs w:val="24"/>
              </w:rPr>
              <w:t xml:space="preserve">  </w:t>
            </w:r>
            <w:r w:rsidRPr="002D565A">
              <w:rPr>
                <w:rFonts w:ascii="仿宋" w:eastAsia="仿宋" w:hAnsi="仿宋" w:cs="仿宋" w:hint="eastAsia"/>
                <w:sz w:val="24"/>
                <w:szCs w:val="24"/>
              </w:rPr>
              <w:t>例</w:t>
            </w:r>
          </w:p>
        </w:tc>
        <w:tc>
          <w:tcPr>
            <w:tcW w:w="1134" w:type="dxa"/>
            <w:vAlign w:val="center"/>
          </w:tcPr>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hint="eastAsia"/>
                <w:sz w:val="24"/>
                <w:szCs w:val="24"/>
              </w:rPr>
              <w:t>专任教师本科学历人数</w:t>
            </w:r>
            <w:r w:rsidRPr="002D565A">
              <w:rPr>
                <w:rFonts w:ascii="仿宋" w:eastAsia="仿宋" w:hAnsi="仿宋" w:cs="仿宋"/>
                <w:sz w:val="24"/>
                <w:szCs w:val="24"/>
              </w:rPr>
              <w:t>/</w:t>
            </w:r>
            <w:r w:rsidRPr="002D565A">
              <w:rPr>
                <w:rFonts w:ascii="仿宋" w:eastAsia="仿宋" w:hAnsi="仿宋" w:cs="仿宋" w:hint="eastAsia"/>
                <w:sz w:val="24"/>
                <w:szCs w:val="24"/>
              </w:rPr>
              <w:t>比例</w:t>
            </w:r>
          </w:p>
        </w:tc>
        <w:tc>
          <w:tcPr>
            <w:tcW w:w="1134" w:type="dxa"/>
            <w:vAlign w:val="center"/>
          </w:tcPr>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hint="eastAsia"/>
                <w:sz w:val="24"/>
                <w:szCs w:val="24"/>
              </w:rPr>
              <w:t>专任教师硕士学历人数</w:t>
            </w:r>
            <w:r w:rsidRPr="002D565A">
              <w:rPr>
                <w:rFonts w:ascii="仿宋" w:eastAsia="仿宋" w:hAnsi="仿宋" w:cs="仿宋"/>
                <w:sz w:val="24"/>
                <w:szCs w:val="24"/>
              </w:rPr>
              <w:t>/</w:t>
            </w:r>
            <w:r w:rsidRPr="002D565A">
              <w:rPr>
                <w:rFonts w:ascii="仿宋" w:eastAsia="仿宋" w:hAnsi="仿宋" w:cs="仿宋" w:hint="eastAsia"/>
                <w:sz w:val="24"/>
                <w:szCs w:val="24"/>
              </w:rPr>
              <w:t>比例</w:t>
            </w:r>
          </w:p>
        </w:tc>
        <w:tc>
          <w:tcPr>
            <w:tcW w:w="1134" w:type="dxa"/>
            <w:vAlign w:val="center"/>
          </w:tcPr>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hint="eastAsia"/>
                <w:sz w:val="24"/>
                <w:szCs w:val="24"/>
              </w:rPr>
              <w:t>专任教师高级职称教师人数</w:t>
            </w:r>
            <w:r w:rsidRPr="002D565A">
              <w:rPr>
                <w:rFonts w:ascii="仿宋" w:eastAsia="仿宋" w:hAnsi="仿宋" w:cs="仿宋"/>
                <w:sz w:val="24"/>
                <w:szCs w:val="24"/>
              </w:rPr>
              <w:t>/</w:t>
            </w:r>
            <w:r w:rsidRPr="002D565A">
              <w:rPr>
                <w:rFonts w:ascii="仿宋" w:eastAsia="仿宋" w:hAnsi="仿宋" w:cs="仿宋" w:hint="eastAsia"/>
                <w:sz w:val="24"/>
                <w:szCs w:val="24"/>
              </w:rPr>
              <w:t>比例</w:t>
            </w:r>
          </w:p>
        </w:tc>
      </w:tr>
      <w:tr w:rsidR="00DF09F5" w:rsidRPr="002D565A">
        <w:trPr>
          <w:trHeight w:val="482"/>
        </w:trPr>
        <w:tc>
          <w:tcPr>
            <w:tcW w:w="1065" w:type="dxa"/>
            <w:vAlign w:val="center"/>
          </w:tcPr>
          <w:p w:rsidR="00DF09F5" w:rsidRPr="002D565A" w:rsidRDefault="00DF09F5" w:rsidP="00041076">
            <w:pPr>
              <w:spacing w:line="400" w:lineRule="exact"/>
              <w:jc w:val="center"/>
              <w:rPr>
                <w:rFonts w:ascii="仿宋" w:eastAsia="仿宋" w:hAnsi="仿宋" w:cs="仿宋"/>
                <w:sz w:val="24"/>
                <w:szCs w:val="24"/>
              </w:rPr>
            </w:pPr>
            <w:r w:rsidRPr="002D565A">
              <w:rPr>
                <w:rFonts w:ascii="仿宋" w:eastAsia="仿宋" w:hAnsi="仿宋" w:cs="仿宋"/>
                <w:sz w:val="24"/>
                <w:szCs w:val="24"/>
              </w:rPr>
              <w:t>2016</w:t>
            </w:r>
          </w:p>
        </w:tc>
        <w:tc>
          <w:tcPr>
            <w:tcW w:w="1065" w:type="dxa"/>
            <w:vAlign w:val="center"/>
          </w:tcPr>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sz w:val="24"/>
                <w:szCs w:val="24"/>
              </w:rPr>
              <w:t>123</w:t>
            </w:r>
            <w:r w:rsidRPr="002D565A">
              <w:rPr>
                <w:rFonts w:ascii="仿宋" w:eastAsia="仿宋" w:hAnsi="仿宋" w:cs="仿宋" w:hint="eastAsia"/>
                <w:sz w:val="24"/>
                <w:szCs w:val="24"/>
              </w:rPr>
              <w:t>人</w:t>
            </w:r>
          </w:p>
        </w:tc>
        <w:tc>
          <w:tcPr>
            <w:tcW w:w="1097" w:type="dxa"/>
            <w:vAlign w:val="center"/>
          </w:tcPr>
          <w:p w:rsidR="00DF09F5" w:rsidRPr="002D565A" w:rsidRDefault="00DF09F5" w:rsidP="00B526C5">
            <w:pPr>
              <w:spacing w:line="400" w:lineRule="exact"/>
              <w:jc w:val="center"/>
              <w:rPr>
                <w:rFonts w:ascii="仿宋" w:eastAsia="仿宋" w:hAnsi="仿宋" w:cs="仿宋"/>
                <w:sz w:val="24"/>
                <w:szCs w:val="24"/>
              </w:rPr>
            </w:pPr>
            <w:r w:rsidRPr="002D565A">
              <w:rPr>
                <w:rFonts w:ascii="仿宋" w:eastAsia="仿宋" w:hAnsi="仿宋" w:cs="仿宋"/>
                <w:sz w:val="24"/>
                <w:szCs w:val="24"/>
              </w:rPr>
              <w:t>1</w:t>
            </w:r>
            <w:r>
              <w:rPr>
                <w:rFonts w:ascii="仿宋" w:eastAsia="仿宋" w:hAnsi="仿宋" w:cs="仿宋"/>
                <w:sz w:val="24"/>
                <w:szCs w:val="24"/>
              </w:rPr>
              <w:t>5</w:t>
            </w:r>
            <w:r w:rsidRPr="002D565A">
              <w:rPr>
                <w:rFonts w:ascii="仿宋" w:eastAsia="仿宋" w:hAnsi="仿宋" w:cs="仿宋"/>
                <w:sz w:val="24"/>
                <w:szCs w:val="24"/>
              </w:rPr>
              <w:t>.16:1</w:t>
            </w:r>
          </w:p>
        </w:tc>
        <w:tc>
          <w:tcPr>
            <w:tcW w:w="1134" w:type="dxa"/>
            <w:vAlign w:val="center"/>
          </w:tcPr>
          <w:p w:rsidR="00DF09F5" w:rsidRPr="002D565A" w:rsidRDefault="00DF09F5" w:rsidP="002A04F4">
            <w:pPr>
              <w:spacing w:line="400" w:lineRule="exact"/>
              <w:jc w:val="center"/>
              <w:rPr>
                <w:rFonts w:ascii="仿宋" w:eastAsia="仿宋" w:hAnsi="仿宋" w:cs="仿宋"/>
                <w:sz w:val="24"/>
                <w:szCs w:val="24"/>
              </w:rPr>
            </w:pPr>
            <w:r w:rsidRPr="002D565A">
              <w:rPr>
                <w:rFonts w:ascii="仿宋" w:eastAsia="仿宋" w:hAnsi="仿宋" w:cs="仿宋"/>
                <w:sz w:val="24"/>
                <w:szCs w:val="24"/>
              </w:rPr>
              <w:t>56</w:t>
            </w:r>
            <w:r w:rsidRPr="002D565A">
              <w:rPr>
                <w:rFonts w:ascii="仿宋" w:eastAsia="仿宋" w:hAnsi="仿宋" w:cs="仿宋" w:hint="eastAsia"/>
                <w:sz w:val="24"/>
                <w:szCs w:val="24"/>
              </w:rPr>
              <w:t>人</w:t>
            </w:r>
            <w:r w:rsidRPr="002D565A">
              <w:rPr>
                <w:rFonts w:ascii="仿宋" w:eastAsia="仿宋" w:hAnsi="仿宋" w:cs="仿宋"/>
                <w:sz w:val="24"/>
                <w:szCs w:val="24"/>
              </w:rPr>
              <w:t>/74.67%</w:t>
            </w:r>
          </w:p>
        </w:tc>
        <w:tc>
          <w:tcPr>
            <w:tcW w:w="1134" w:type="dxa"/>
            <w:vAlign w:val="center"/>
          </w:tcPr>
          <w:p w:rsidR="00DF09F5" w:rsidRPr="002D565A" w:rsidRDefault="00DF09F5" w:rsidP="00041076">
            <w:pPr>
              <w:spacing w:line="400" w:lineRule="exact"/>
              <w:jc w:val="center"/>
              <w:rPr>
                <w:rFonts w:ascii="仿宋" w:eastAsia="仿宋" w:hAnsi="仿宋" w:cs="仿宋"/>
                <w:sz w:val="24"/>
                <w:szCs w:val="24"/>
              </w:rPr>
            </w:pPr>
            <w:r w:rsidRPr="002D565A">
              <w:rPr>
                <w:rFonts w:ascii="仿宋" w:eastAsia="仿宋" w:hAnsi="仿宋" w:cs="仿宋"/>
                <w:sz w:val="24"/>
                <w:szCs w:val="24"/>
              </w:rPr>
              <w:t xml:space="preserve">31  </w:t>
            </w:r>
            <w:r w:rsidRPr="002D565A">
              <w:rPr>
                <w:rFonts w:ascii="仿宋" w:eastAsia="仿宋" w:hAnsi="仿宋" w:cs="仿宋" w:hint="eastAsia"/>
                <w:sz w:val="24"/>
                <w:szCs w:val="24"/>
              </w:rPr>
              <w:t>人</w:t>
            </w:r>
            <w:r w:rsidRPr="002D565A">
              <w:rPr>
                <w:rFonts w:ascii="仿宋" w:eastAsia="仿宋" w:hAnsi="仿宋" w:cs="仿宋"/>
                <w:sz w:val="24"/>
                <w:szCs w:val="24"/>
              </w:rPr>
              <w:t>/25.20%</w:t>
            </w:r>
          </w:p>
        </w:tc>
        <w:tc>
          <w:tcPr>
            <w:tcW w:w="1134" w:type="dxa"/>
            <w:vAlign w:val="center"/>
          </w:tcPr>
          <w:p w:rsidR="00DF09F5" w:rsidRPr="002D565A" w:rsidRDefault="00DF09F5" w:rsidP="00041076">
            <w:pPr>
              <w:spacing w:line="400" w:lineRule="exact"/>
              <w:jc w:val="center"/>
              <w:rPr>
                <w:rFonts w:ascii="仿宋" w:eastAsia="仿宋" w:hAnsi="仿宋" w:cs="仿宋"/>
                <w:sz w:val="24"/>
                <w:szCs w:val="24"/>
              </w:rPr>
            </w:pPr>
            <w:r w:rsidRPr="002D565A">
              <w:rPr>
                <w:rFonts w:ascii="仿宋" w:eastAsia="仿宋" w:hAnsi="仿宋" w:cs="仿宋"/>
                <w:sz w:val="24"/>
                <w:szCs w:val="24"/>
              </w:rPr>
              <w:t xml:space="preserve">103 </w:t>
            </w:r>
            <w:r w:rsidRPr="002D565A">
              <w:rPr>
                <w:rFonts w:ascii="仿宋" w:eastAsia="仿宋" w:hAnsi="仿宋" w:cs="仿宋" w:hint="eastAsia"/>
                <w:sz w:val="24"/>
                <w:szCs w:val="24"/>
              </w:rPr>
              <w:t>人</w:t>
            </w:r>
            <w:r w:rsidRPr="002D565A">
              <w:rPr>
                <w:rFonts w:ascii="仿宋" w:eastAsia="仿宋" w:hAnsi="仿宋" w:cs="仿宋"/>
                <w:sz w:val="24"/>
                <w:szCs w:val="24"/>
              </w:rPr>
              <w:t>/83.74%</w:t>
            </w:r>
          </w:p>
        </w:tc>
        <w:tc>
          <w:tcPr>
            <w:tcW w:w="1134" w:type="dxa"/>
            <w:vAlign w:val="center"/>
          </w:tcPr>
          <w:p w:rsidR="00DF09F5" w:rsidRPr="002D565A" w:rsidRDefault="00DF09F5" w:rsidP="00B6590E">
            <w:pPr>
              <w:spacing w:line="400" w:lineRule="exact"/>
              <w:jc w:val="center"/>
              <w:rPr>
                <w:rFonts w:ascii="仿宋" w:eastAsia="仿宋" w:hAnsi="仿宋" w:cs="仿宋"/>
                <w:sz w:val="24"/>
                <w:szCs w:val="24"/>
              </w:rPr>
            </w:pPr>
            <w:r w:rsidRPr="002D565A">
              <w:rPr>
                <w:rFonts w:ascii="仿宋" w:eastAsia="仿宋" w:hAnsi="仿宋" w:cs="仿宋"/>
                <w:sz w:val="24"/>
                <w:szCs w:val="24"/>
              </w:rPr>
              <w:t xml:space="preserve">12  </w:t>
            </w:r>
            <w:r w:rsidRPr="002D565A">
              <w:rPr>
                <w:rFonts w:ascii="仿宋" w:eastAsia="仿宋" w:hAnsi="仿宋" w:cs="仿宋" w:hint="eastAsia"/>
                <w:sz w:val="24"/>
                <w:szCs w:val="24"/>
              </w:rPr>
              <w:t>人</w:t>
            </w:r>
            <w:r w:rsidRPr="002D565A">
              <w:rPr>
                <w:rFonts w:ascii="仿宋" w:eastAsia="仿宋" w:hAnsi="仿宋" w:cs="仿宋"/>
                <w:sz w:val="24"/>
                <w:szCs w:val="24"/>
              </w:rPr>
              <w:t>/9.76%</w:t>
            </w:r>
          </w:p>
        </w:tc>
        <w:tc>
          <w:tcPr>
            <w:tcW w:w="1134" w:type="dxa"/>
            <w:vAlign w:val="center"/>
          </w:tcPr>
          <w:p w:rsidR="00DF09F5" w:rsidRPr="002D565A" w:rsidRDefault="00DF09F5" w:rsidP="00041076">
            <w:pPr>
              <w:spacing w:line="400" w:lineRule="exact"/>
              <w:jc w:val="center"/>
              <w:rPr>
                <w:rFonts w:ascii="仿宋" w:eastAsia="仿宋" w:hAnsi="仿宋" w:cs="仿宋"/>
                <w:sz w:val="24"/>
                <w:szCs w:val="24"/>
              </w:rPr>
            </w:pPr>
            <w:r w:rsidRPr="002D565A">
              <w:rPr>
                <w:rFonts w:ascii="仿宋" w:eastAsia="仿宋" w:hAnsi="仿宋" w:cs="仿宋"/>
                <w:sz w:val="24"/>
                <w:szCs w:val="24"/>
              </w:rPr>
              <w:t xml:space="preserve">43  </w:t>
            </w:r>
            <w:r w:rsidRPr="002D565A">
              <w:rPr>
                <w:rFonts w:ascii="仿宋" w:eastAsia="仿宋" w:hAnsi="仿宋" w:cs="仿宋" w:hint="eastAsia"/>
                <w:sz w:val="24"/>
                <w:szCs w:val="24"/>
              </w:rPr>
              <w:t>人</w:t>
            </w:r>
            <w:r w:rsidRPr="002D565A">
              <w:rPr>
                <w:rFonts w:ascii="仿宋" w:eastAsia="仿宋" w:hAnsi="仿宋" w:cs="仿宋"/>
                <w:sz w:val="24"/>
                <w:szCs w:val="24"/>
              </w:rPr>
              <w:t>/34.96%</w:t>
            </w:r>
          </w:p>
        </w:tc>
      </w:tr>
      <w:tr w:rsidR="00DF09F5" w:rsidRPr="002D565A">
        <w:trPr>
          <w:trHeight w:val="482"/>
        </w:trPr>
        <w:tc>
          <w:tcPr>
            <w:tcW w:w="1065" w:type="dxa"/>
            <w:vAlign w:val="center"/>
          </w:tcPr>
          <w:p w:rsidR="00DF09F5" w:rsidRPr="002D565A" w:rsidRDefault="00DF09F5" w:rsidP="00041076">
            <w:pPr>
              <w:spacing w:line="400" w:lineRule="exact"/>
              <w:jc w:val="center"/>
              <w:rPr>
                <w:rFonts w:ascii="仿宋" w:eastAsia="仿宋" w:hAnsi="仿宋" w:cs="仿宋"/>
                <w:sz w:val="24"/>
                <w:szCs w:val="24"/>
              </w:rPr>
            </w:pPr>
            <w:r w:rsidRPr="002D565A">
              <w:rPr>
                <w:rFonts w:ascii="仿宋" w:eastAsia="仿宋" w:hAnsi="仿宋" w:cs="仿宋"/>
                <w:sz w:val="24"/>
                <w:szCs w:val="24"/>
              </w:rPr>
              <w:t>2017</w:t>
            </w:r>
          </w:p>
        </w:tc>
        <w:tc>
          <w:tcPr>
            <w:tcW w:w="1065" w:type="dxa"/>
            <w:vAlign w:val="center"/>
          </w:tcPr>
          <w:p w:rsidR="00DF09F5" w:rsidRPr="002D565A" w:rsidRDefault="00DF09F5" w:rsidP="00041076">
            <w:pPr>
              <w:spacing w:line="400" w:lineRule="exact"/>
              <w:jc w:val="center"/>
              <w:rPr>
                <w:rFonts w:ascii="仿宋" w:eastAsia="仿宋" w:hAnsi="仿宋" w:cs="Times New Roman"/>
                <w:sz w:val="24"/>
                <w:szCs w:val="24"/>
              </w:rPr>
            </w:pPr>
            <w:r w:rsidRPr="002D565A">
              <w:rPr>
                <w:rFonts w:ascii="仿宋" w:eastAsia="仿宋" w:hAnsi="仿宋" w:cs="仿宋"/>
                <w:sz w:val="24"/>
                <w:szCs w:val="24"/>
              </w:rPr>
              <w:t>133</w:t>
            </w:r>
            <w:r w:rsidRPr="002D565A">
              <w:rPr>
                <w:rFonts w:ascii="仿宋" w:eastAsia="仿宋" w:hAnsi="仿宋" w:cs="仿宋" w:hint="eastAsia"/>
                <w:sz w:val="24"/>
                <w:szCs w:val="24"/>
              </w:rPr>
              <w:t>人</w:t>
            </w:r>
          </w:p>
        </w:tc>
        <w:tc>
          <w:tcPr>
            <w:tcW w:w="1097" w:type="dxa"/>
            <w:vAlign w:val="center"/>
          </w:tcPr>
          <w:p w:rsidR="00DF09F5" w:rsidRPr="002D565A" w:rsidRDefault="00DF09F5" w:rsidP="007C406E">
            <w:pPr>
              <w:spacing w:line="400" w:lineRule="exact"/>
              <w:jc w:val="center"/>
              <w:rPr>
                <w:rFonts w:ascii="仿宋" w:eastAsia="仿宋" w:hAnsi="仿宋" w:cs="仿宋"/>
                <w:sz w:val="24"/>
                <w:szCs w:val="24"/>
              </w:rPr>
            </w:pPr>
            <w:r w:rsidRPr="002D565A">
              <w:rPr>
                <w:rFonts w:ascii="仿宋" w:eastAsia="仿宋" w:hAnsi="仿宋" w:cs="仿宋"/>
                <w:sz w:val="24"/>
                <w:szCs w:val="24"/>
              </w:rPr>
              <w:t>16.</w:t>
            </w:r>
            <w:r>
              <w:rPr>
                <w:rFonts w:ascii="仿宋" w:eastAsia="仿宋" w:hAnsi="仿宋" w:cs="仿宋"/>
                <w:sz w:val="24"/>
                <w:szCs w:val="24"/>
              </w:rPr>
              <w:t>05</w:t>
            </w:r>
            <w:r w:rsidRPr="002D565A">
              <w:rPr>
                <w:rFonts w:ascii="仿宋" w:eastAsia="仿宋" w:hAnsi="仿宋" w:cs="仿宋"/>
                <w:sz w:val="24"/>
                <w:szCs w:val="24"/>
              </w:rPr>
              <w:t>:1</w:t>
            </w:r>
          </w:p>
        </w:tc>
        <w:tc>
          <w:tcPr>
            <w:tcW w:w="1134" w:type="dxa"/>
            <w:vAlign w:val="center"/>
          </w:tcPr>
          <w:p w:rsidR="00DF09F5" w:rsidRPr="002D565A" w:rsidRDefault="00DF09F5" w:rsidP="008C5424">
            <w:pPr>
              <w:spacing w:line="400" w:lineRule="exact"/>
              <w:jc w:val="center"/>
              <w:rPr>
                <w:rFonts w:ascii="仿宋" w:eastAsia="仿宋" w:hAnsi="仿宋" w:cs="仿宋"/>
                <w:sz w:val="24"/>
                <w:szCs w:val="24"/>
              </w:rPr>
            </w:pPr>
            <w:r w:rsidRPr="002D565A">
              <w:rPr>
                <w:rFonts w:ascii="仿宋" w:eastAsia="仿宋" w:hAnsi="仿宋" w:cs="仿宋"/>
                <w:sz w:val="24"/>
                <w:szCs w:val="24"/>
              </w:rPr>
              <w:t>60</w:t>
            </w:r>
            <w:r w:rsidRPr="002D565A">
              <w:rPr>
                <w:rFonts w:ascii="仿宋" w:eastAsia="仿宋" w:hAnsi="仿宋" w:cs="仿宋" w:hint="eastAsia"/>
                <w:sz w:val="24"/>
                <w:szCs w:val="24"/>
              </w:rPr>
              <w:t>人</w:t>
            </w:r>
            <w:r w:rsidRPr="002D565A">
              <w:rPr>
                <w:rFonts w:ascii="仿宋" w:eastAsia="仿宋" w:hAnsi="仿宋" w:cs="仿宋"/>
                <w:sz w:val="24"/>
                <w:szCs w:val="24"/>
              </w:rPr>
              <w:t>/72.29%</w:t>
            </w:r>
          </w:p>
        </w:tc>
        <w:tc>
          <w:tcPr>
            <w:tcW w:w="1134" w:type="dxa"/>
            <w:vAlign w:val="center"/>
          </w:tcPr>
          <w:p w:rsidR="00DF09F5" w:rsidRPr="002D565A" w:rsidRDefault="00DF09F5" w:rsidP="00041076">
            <w:pPr>
              <w:spacing w:line="400" w:lineRule="exact"/>
              <w:jc w:val="center"/>
              <w:rPr>
                <w:rFonts w:ascii="仿宋" w:eastAsia="仿宋" w:hAnsi="仿宋" w:cs="仿宋"/>
                <w:sz w:val="24"/>
                <w:szCs w:val="24"/>
              </w:rPr>
            </w:pPr>
            <w:r w:rsidRPr="002D565A">
              <w:rPr>
                <w:rFonts w:ascii="仿宋" w:eastAsia="仿宋" w:hAnsi="仿宋" w:cs="仿宋"/>
                <w:sz w:val="24"/>
                <w:szCs w:val="24"/>
              </w:rPr>
              <w:t>32</w:t>
            </w:r>
            <w:r w:rsidRPr="002D565A">
              <w:rPr>
                <w:rFonts w:ascii="仿宋" w:eastAsia="仿宋" w:hAnsi="仿宋" w:cs="仿宋" w:hint="eastAsia"/>
                <w:sz w:val="24"/>
                <w:szCs w:val="24"/>
              </w:rPr>
              <w:t>人</w:t>
            </w:r>
            <w:r w:rsidRPr="002D565A">
              <w:rPr>
                <w:rFonts w:ascii="仿宋" w:eastAsia="仿宋" w:hAnsi="仿宋" w:cs="仿宋"/>
                <w:sz w:val="24"/>
                <w:szCs w:val="24"/>
              </w:rPr>
              <w:t>/24.06%</w:t>
            </w:r>
          </w:p>
        </w:tc>
        <w:tc>
          <w:tcPr>
            <w:tcW w:w="1134" w:type="dxa"/>
            <w:vAlign w:val="center"/>
          </w:tcPr>
          <w:p w:rsidR="00DF09F5" w:rsidRPr="002D565A" w:rsidRDefault="00DF09F5" w:rsidP="00041076">
            <w:pPr>
              <w:spacing w:line="400" w:lineRule="exact"/>
              <w:jc w:val="center"/>
              <w:rPr>
                <w:rFonts w:ascii="仿宋" w:eastAsia="仿宋" w:hAnsi="仿宋" w:cs="仿宋"/>
                <w:sz w:val="24"/>
                <w:szCs w:val="24"/>
              </w:rPr>
            </w:pPr>
            <w:r w:rsidRPr="002D565A">
              <w:rPr>
                <w:rFonts w:ascii="仿宋" w:eastAsia="仿宋" w:hAnsi="仿宋" w:cs="仿宋"/>
                <w:sz w:val="24"/>
                <w:szCs w:val="24"/>
              </w:rPr>
              <w:t>127</w:t>
            </w:r>
            <w:r w:rsidRPr="002D565A">
              <w:rPr>
                <w:rFonts w:ascii="仿宋" w:eastAsia="仿宋" w:hAnsi="仿宋" w:cs="仿宋" w:hint="eastAsia"/>
                <w:sz w:val="24"/>
                <w:szCs w:val="24"/>
              </w:rPr>
              <w:t>人</w:t>
            </w:r>
            <w:r w:rsidRPr="002D565A">
              <w:rPr>
                <w:rFonts w:ascii="仿宋" w:eastAsia="仿宋" w:hAnsi="仿宋" w:cs="仿宋"/>
                <w:sz w:val="24"/>
                <w:szCs w:val="24"/>
              </w:rPr>
              <w:t>/95.49%</w:t>
            </w:r>
          </w:p>
        </w:tc>
        <w:tc>
          <w:tcPr>
            <w:tcW w:w="1134" w:type="dxa"/>
            <w:vAlign w:val="center"/>
          </w:tcPr>
          <w:p w:rsidR="00DF09F5" w:rsidRPr="002D565A" w:rsidRDefault="00DF09F5" w:rsidP="00041076">
            <w:pPr>
              <w:spacing w:line="400" w:lineRule="exact"/>
              <w:jc w:val="center"/>
              <w:rPr>
                <w:rFonts w:ascii="仿宋" w:eastAsia="仿宋" w:hAnsi="仿宋" w:cs="仿宋"/>
                <w:sz w:val="24"/>
                <w:szCs w:val="24"/>
              </w:rPr>
            </w:pPr>
            <w:r w:rsidRPr="002D565A">
              <w:rPr>
                <w:rFonts w:ascii="仿宋" w:eastAsia="仿宋" w:hAnsi="仿宋" w:cs="仿宋"/>
                <w:sz w:val="24"/>
                <w:szCs w:val="24"/>
              </w:rPr>
              <w:t>13</w:t>
            </w:r>
            <w:r w:rsidRPr="002D565A">
              <w:rPr>
                <w:rFonts w:ascii="仿宋" w:eastAsia="仿宋" w:hAnsi="仿宋" w:cs="仿宋" w:hint="eastAsia"/>
                <w:sz w:val="24"/>
                <w:szCs w:val="24"/>
              </w:rPr>
              <w:t>人</w:t>
            </w:r>
            <w:r w:rsidRPr="002D565A">
              <w:rPr>
                <w:rFonts w:ascii="仿宋" w:eastAsia="仿宋" w:hAnsi="仿宋" w:cs="仿宋"/>
                <w:sz w:val="24"/>
                <w:szCs w:val="24"/>
              </w:rPr>
              <w:t>/9.77%</w:t>
            </w:r>
          </w:p>
        </w:tc>
        <w:tc>
          <w:tcPr>
            <w:tcW w:w="1134" w:type="dxa"/>
            <w:vAlign w:val="center"/>
          </w:tcPr>
          <w:p w:rsidR="00DF09F5" w:rsidRPr="002D565A" w:rsidRDefault="00DF09F5" w:rsidP="00041076">
            <w:pPr>
              <w:spacing w:line="400" w:lineRule="exact"/>
              <w:jc w:val="center"/>
              <w:rPr>
                <w:rFonts w:ascii="仿宋" w:eastAsia="仿宋" w:hAnsi="仿宋" w:cs="仿宋"/>
                <w:sz w:val="24"/>
                <w:szCs w:val="24"/>
              </w:rPr>
            </w:pPr>
            <w:r w:rsidRPr="002D565A">
              <w:rPr>
                <w:rFonts w:ascii="仿宋" w:eastAsia="仿宋" w:hAnsi="仿宋" w:cs="仿宋"/>
                <w:sz w:val="24"/>
                <w:szCs w:val="24"/>
              </w:rPr>
              <w:t>43</w:t>
            </w:r>
            <w:r w:rsidRPr="002D565A">
              <w:rPr>
                <w:rFonts w:ascii="仿宋" w:eastAsia="仿宋" w:hAnsi="仿宋" w:cs="仿宋" w:hint="eastAsia"/>
                <w:sz w:val="24"/>
                <w:szCs w:val="24"/>
              </w:rPr>
              <w:t>人</w:t>
            </w:r>
            <w:r w:rsidRPr="002D565A">
              <w:rPr>
                <w:rFonts w:ascii="仿宋" w:eastAsia="仿宋" w:hAnsi="仿宋" w:cs="仿宋"/>
                <w:sz w:val="24"/>
                <w:szCs w:val="24"/>
              </w:rPr>
              <w:t>/32.33%</w:t>
            </w:r>
          </w:p>
        </w:tc>
      </w:tr>
    </w:tbl>
    <w:p w:rsidR="00DF09F5" w:rsidRPr="002D565A" w:rsidRDefault="00DF09F5" w:rsidP="00757429">
      <w:pPr>
        <w:spacing w:line="560" w:lineRule="exact"/>
        <w:rPr>
          <w:rFonts w:ascii="仿宋" w:eastAsia="仿宋" w:hAnsi="仿宋" w:cs="Times New Roman"/>
          <w:b/>
          <w:bCs/>
          <w:sz w:val="32"/>
          <w:szCs w:val="32"/>
        </w:rPr>
      </w:pPr>
      <w:r w:rsidRPr="002D565A">
        <w:rPr>
          <w:rFonts w:ascii="仿宋" w:eastAsia="仿宋" w:hAnsi="仿宋" w:cs="仿宋"/>
          <w:b/>
          <w:bCs/>
          <w:sz w:val="32"/>
          <w:szCs w:val="32"/>
        </w:rPr>
        <w:t>1.4</w:t>
      </w:r>
      <w:r w:rsidRPr="002D565A">
        <w:rPr>
          <w:rFonts w:ascii="仿宋" w:eastAsia="仿宋" w:hAnsi="仿宋" w:cs="仿宋" w:hint="eastAsia"/>
          <w:b/>
          <w:bCs/>
          <w:sz w:val="32"/>
          <w:szCs w:val="32"/>
        </w:rPr>
        <w:t>设施设备</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泉州市农业学校紧紧围绕学校发展目标，结合地域特色、职教特色和教学要求，不断推进学校教学设施设备的投入和建设。学校有教学用计算机</w:t>
      </w:r>
      <w:r w:rsidRPr="002D565A">
        <w:rPr>
          <w:rFonts w:ascii="仿宋" w:eastAsia="仿宋" w:hAnsi="仿宋" w:cs="仿宋"/>
          <w:sz w:val="32"/>
          <w:szCs w:val="32"/>
        </w:rPr>
        <w:t xml:space="preserve"> 904</w:t>
      </w:r>
      <w:r w:rsidRPr="002D565A">
        <w:rPr>
          <w:rFonts w:ascii="仿宋" w:eastAsia="仿宋" w:hAnsi="仿宋" w:cs="仿宋" w:hint="eastAsia"/>
          <w:sz w:val="32"/>
          <w:szCs w:val="32"/>
        </w:rPr>
        <w:t>台，生均</w:t>
      </w:r>
      <w:r w:rsidRPr="002D565A">
        <w:rPr>
          <w:rFonts w:ascii="仿宋" w:eastAsia="仿宋" w:hAnsi="仿宋" w:cs="仿宋"/>
          <w:sz w:val="32"/>
          <w:szCs w:val="32"/>
        </w:rPr>
        <w:t>0.368</w:t>
      </w:r>
      <w:r w:rsidRPr="002D565A">
        <w:rPr>
          <w:rFonts w:ascii="仿宋" w:eastAsia="仿宋" w:hAnsi="仿宋" w:cs="仿宋" w:hint="eastAsia"/>
          <w:sz w:val="32"/>
          <w:szCs w:val="32"/>
        </w:rPr>
        <w:t>台。校园宽带接入</w:t>
      </w:r>
      <w:r w:rsidRPr="002D565A">
        <w:rPr>
          <w:rFonts w:ascii="仿宋" w:eastAsia="仿宋" w:hAnsi="仿宋" w:cs="仿宋"/>
          <w:sz w:val="32"/>
          <w:szCs w:val="32"/>
        </w:rPr>
        <w:t>400</w:t>
      </w:r>
      <w:r w:rsidRPr="002D565A">
        <w:rPr>
          <w:rFonts w:ascii="仿宋" w:eastAsia="仿宋" w:hAnsi="仿宋" w:cs="仿宋" w:hint="eastAsia"/>
          <w:sz w:val="32"/>
          <w:szCs w:val="32"/>
        </w:rPr>
        <w:t>兆，百兆校园网络直达办公室、教室、实训室等各类办公教学场所，智能平板一体机实现班班通，仿真软件覆盖了学校大部分专业，教学仪器设备总值</w:t>
      </w:r>
      <w:r w:rsidRPr="002D565A">
        <w:rPr>
          <w:rFonts w:ascii="仿宋" w:eastAsia="仿宋" w:hAnsi="仿宋" w:cs="仿宋"/>
          <w:sz w:val="32"/>
          <w:szCs w:val="32"/>
        </w:rPr>
        <w:t xml:space="preserve"> 1516.3</w:t>
      </w:r>
      <w:r w:rsidRPr="002D565A">
        <w:rPr>
          <w:rFonts w:ascii="仿宋" w:eastAsia="仿宋" w:hAnsi="仿宋" w:cs="仿宋" w:hint="eastAsia"/>
          <w:sz w:val="32"/>
          <w:szCs w:val="32"/>
        </w:rPr>
        <w:t>万元，生均</w:t>
      </w:r>
      <w:r w:rsidRPr="002D565A">
        <w:rPr>
          <w:rFonts w:ascii="仿宋" w:eastAsia="仿宋" w:hAnsi="仿宋" w:cs="仿宋"/>
          <w:sz w:val="32"/>
          <w:szCs w:val="32"/>
        </w:rPr>
        <w:t xml:space="preserve"> 6176</w:t>
      </w:r>
      <w:r w:rsidRPr="002D565A">
        <w:rPr>
          <w:rFonts w:ascii="仿宋" w:eastAsia="仿宋" w:hAnsi="仿宋" w:cs="仿宋" w:hint="eastAsia"/>
          <w:sz w:val="32"/>
          <w:szCs w:val="32"/>
        </w:rPr>
        <w:t>元。</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sz w:val="32"/>
          <w:szCs w:val="32"/>
        </w:rPr>
        <w:t>2016</w:t>
      </w:r>
      <w:r w:rsidRPr="002D565A">
        <w:rPr>
          <w:rFonts w:ascii="仿宋" w:eastAsia="仿宋" w:hAnsi="仿宋" w:cs="仿宋" w:hint="eastAsia"/>
          <w:sz w:val="32"/>
          <w:szCs w:val="32"/>
        </w:rPr>
        <w:t>年我校实训实习工位数</w:t>
      </w:r>
      <w:r w:rsidRPr="002D565A">
        <w:rPr>
          <w:rFonts w:ascii="仿宋" w:eastAsia="仿宋" w:hAnsi="仿宋" w:cs="仿宋"/>
          <w:sz w:val="32"/>
          <w:szCs w:val="32"/>
        </w:rPr>
        <w:t>2123</w:t>
      </w:r>
      <w:r w:rsidRPr="002D565A">
        <w:rPr>
          <w:rFonts w:ascii="仿宋" w:eastAsia="仿宋" w:hAnsi="仿宋" w:cs="仿宋" w:hint="eastAsia"/>
          <w:sz w:val="32"/>
          <w:szCs w:val="32"/>
        </w:rPr>
        <w:t>位，</w:t>
      </w:r>
      <w:r w:rsidRPr="002D565A">
        <w:rPr>
          <w:rFonts w:ascii="仿宋" w:eastAsia="仿宋" w:hAnsi="仿宋" w:cs="仿宋"/>
          <w:sz w:val="32"/>
          <w:szCs w:val="32"/>
        </w:rPr>
        <w:t>2017</w:t>
      </w:r>
      <w:r w:rsidRPr="002D565A">
        <w:rPr>
          <w:rFonts w:ascii="仿宋" w:eastAsia="仿宋" w:hAnsi="仿宋" w:cs="仿宋" w:hint="eastAsia"/>
          <w:sz w:val="32"/>
          <w:szCs w:val="32"/>
        </w:rPr>
        <w:t>年实训实习工位数</w:t>
      </w:r>
      <w:r w:rsidRPr="002D565A">
        <w:rPr>
          <w:rFonts w:ascii="仿宋" w:eastAsia="仿宋" w:hAnsi="仿宋" w:cs="仿宋"/>
          <w:sz w:val="32"/>
          <w:szCs w:val="32"/>
        </w:rPr>
        <w:t>2273</w:t>
      </w:r>
      <w:r w:rsidRPr="002D565A">
        <w:rPr>
          <w:rFonts w:ascii="仿宋" w:eastAsia="仿宋" w:hAnsi="仿宋" w:cs="仿宋" w:hint="eastAsia"/>
          <w:sz w:val="32"/>
          <w:szCs w:val="32"/>
        </w:rPr>
        <w:t>位，新增</w:t>
      </w:r>
      <w:r w:rsidRPr="002D565A">
        <w:rPr>
          <w:rFonts w:ascii="仿宋" w:eastAsia="仿宋" w:hAnsi="仿宋" w:cs="仿宋"/>
          <w:sz w:val="32"/>
          <w:szCs w:val="32"/>
        </w:rPr>
        <w:t>150</w:t>
      </w:r>
      <w:r w:rsidRPr="002D565A">
        <w:rPr>
          <w:rFonts w:ascii="仿宋" w:eastAsia="仿宋" w:hAnsi="仿宋" w:cs="仿宋" w:hint="eastAsia"/>
          <w:sz w:val="32"/>
          <w:szCs w:val="32"/>
        </w:rPr>
        <w:t>位。</w:t>
      </w:r>
      <w:r w:rsidRPr="002D565A">
        <w:rPr>
          <w:rFonts w:ascii="仿宋" w:eastAsia="仿宋" w:hAnsi="仿宋" w:cs="仿宋"/>
          <w:sz w:val="32"/>
          <w:szCs w:val="32"/>
        </w:rPr>
        <w:t>2016</w:t>
      </w:r>
      <w:r w:rsidRPr="002D565A">
        <w:rPr>
          <w:rFonts w:ascii="仿宋" w:eastAsia="仿宋" w:hAnsi="仿宋" w:cs="仿宋" w:hint="eastAsia"/>
          <w:sz w:val="32"/>
          <w:szCs w:val="32"/>
        </w:rPr>
        <w:t>年我校生均实习实训工位数为</w:t>
      </w:r>
      <w:r w:rsidRPr="002D565A">
        <w:rPr>
          <w:rFonts w:ascii="仿宋" w:eastAsia="仿宋" w:hAnsi="仿宋" w:cs="仿宋"/>
          <w:sz w:val="32"/>
          <w:szCs w:val="32"/>
        </w:rPr>
        <w:t>0.915</w:t>
      </w:r>
      <w:r w:rsidRPr="002D565A">
        <w:rPr>
          <w:rFonts w:ascii="仿宋" w:eastAsia="仿宋" w:hAnsi="仿宋" w:cs="仿宋" w:hint="eastAsia"/>
          <w:sz w:val="32"/>
          <w:szCs w:val="32"/>
        </w:rPr>
        <w:t>个。</w:t>
      </w:r>
      <w:r w:rsidRPr="002D565A">
        <w:rPr>
          <w:rFonts w:ascii="仿宋" w:eastAsia="仿宋" w:hAnsi="仿宋" w:cs="仿宋"/>
          <w:sz w:val="32"/>
          <w:szCs w:val="32"/>
        </w:rPr>
        <w:t>2017</w:t>
      </w:r>
      <w:r w:rsidRPr="002D565A">
        <w:rPr>
          <w:rFonts w:ascii="仿宋" w:eastAsia="仿宋" w:hAnsi="仿宋" w:cs="仿宋" w:hint="eastAsia"/>
          <w:sz w:val="32"/>
          <w:szCs w:val="32"/>
        </w:rPr>
        <w:t>年我校加大实训设施设备投入，新建设语音实验室、园林温室大棚等共投入新设备价值</w:t>
      </w:r>
      <w:r w:rsidRPr="002D565A">
        <w:rPr>
          <w:rFonts w:ascii="仿宋" w:eastAsia="仿宋" w:hAnsi="仿宋" w:cs="仿宋"/>
          <w:sz w:val="32"/>
          <w:szCs w:val="32"/>
        </w:rPr>
        <w:t>172.9</w:t>
      </w:r>
      <w:r w:rsidRPr="002D565A">
        <w:rPr>
          <w:rFonts w:ascii="仿宋" w:eastAsia="仿宋" w:hAnsi="仿宋" w:cs="仿宋" w:hint="eastAsia"/>
          <w:sz w:val="32"/>
          <w:szCs w:val="32"/>
        </w:rPr>
        <w:t>万元。</w:t>
      </w:r>
      <w:r w:rsidRPr="002D565A">
        <w:rPr>
          <w:rFonts w:ascii="仿宋" w:eastAsia="仿宋" w:hAnsi="仿宋" w:cs="仿宋"/>
          <w:sz w:val="32"/>
          <w:szCs w:val="32"/>
        </w:rPr>
        <w:t>2017</w:t>
      </w:r>
      <w:r w:rsidRPr="002D565A">
        <w:rPr>
          <w:rFonts w:ascii="仿宋" w:eastAsia="仿宋" w:hAnsi="仿宋" w:cs="仿宋" w:hint="eastAsia"/>
          <w:sz w:val="32"/>
          <w:szCs w:val="32"/>
        </w:rPr>
        <w:t>年生均实习实训工位数达</w:t>
      </w:r>
      <w:r w:rsidRPr="002D565A">
        <w:rPr>
          <w:rFonts w:ascii="仿宋" w:eastAsia="仿宋" w:hAnsi="仿宋" w:cs="仿宋"/>
          <w:sz w:val="32"/>
          <w:szCs w:val="32"/>
        </w:rPr>
        <w:t>0.926</w:t>
      </w:r>
      <w:r w:rsidRPr="002D565A">
        <w:rPr>
          <w:rFonts w:ascii="仿宋" w:eastAsia="仿宋" w:hAnsi="仿宋" w:cs="仿宋" w:hint="eastAsia"/>
          <w:sz w:val="32"/>
          <w:szCs w:val="32"/>
        </w:rPr>
        <w:t>个，当前实习实训设备总值为</w:t>
      </w:r>
      <w:r w:rsidRPr="002D565A">
        <w:rPr>
          <w:rFonts w:ascii="仿宋" w:eastAsia="仿宋" w:hAnsi="仿宋" w:cs="仿宋"/>
          <w:sz w:val="32"/>
          <w:szCs w:val="32"/>
        </w:rPr>
        <w:t>1516.3</w:t>
      </w:r>
      <w:r w:rsidRPr="002D565A">
        <w:rPr>
          <w:rFonts w:ascii="仿宋" w:eastAsia="仿宋" w:hAnsi="仿宋" w:cs="仿宋" w:hint="eastAsia"/>
          <w:sz w:val="32"/>
          <w:szCs w:val="32"/>
        </w:rPr>
        <w:t>万元，能基本满足学生实习实训、竞赛组织训练的需求。</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学校图书藏书现有</w:t>
      </w:r>
      <w:r w:rsidRPr="002D565A">
        <w:rPr>
          <w:rFonts w:ascii="仿宋" w:eastAsia="仿宋" w:hAnsi="仿宋" w:cs="仿宋"/>
          <w:sz w:val="32"/>
          <w:szCs w:val="32"/>
        </w:rPr>
        <w:t xml:space="preserve"> 16.75</w:t>
      </w:r>
      <w:r w:rsidRPr="002D565A">
        <w:rPr>
          <w:rFonts w:ascii="仿宋" w:eastAsia="仿宋" w:hAnsi="仿宋" w:cs="仿宋" w:hint="eastAsia"/>
          <w:sz w:val="32"/>
          <w:szCs w:val="32"/>
        </w:rPr>
        <w:t>万册，其中：纸质图书</w:t>
      </w:r>
      <w:r w:rsidRPr="002D565A">
        <w:rPr>
          <w:rFonts w:ascii="仿宋" w:eastAsia="仿宋" w:hAnsi="仿宋" w:cs="仿宋"/>
          <w:sz w:val="32"/>
          <w:szCs w:val="32"/>
        </w:rPr>
        <w:t xml:space="preserve"> 144854</w:t>
      </w:r>
      <w:r w:rsidRPr="002D565A">
        <w:rPr>
          <w:rFonts w:ascii="仿宋" w:eastAsia="仿宋" w:hAnsi="仿宋" w:cs="仿宋" w:hint="eastAsia"/>
          <w:sz w:val="32"/>
          <w:szCs w:val="32"/>
        </w:rPr>
        <w:t>册，生均</w:t>
      </w:r>
      <w:r w:rsidRPr="002D565A">
        <w:rPr>
          <w:rFonts w:ascii="仿宋" w:eastAsia="仿宋" w:hAnsi="仿宋" w:cs="仿宋"/>
          <w:sz w:val="32"/>
          <w:szCs w:val="32"/>
        </w:rPr>
        <w:t>59.0</w:t>
      </w:r>
      <w:r w:rsidRPr="002D565A">
        <w:rPr>
          <w:rFonts w:ascii="仿宋" w:eastAsia="仿宋" w:hAnsi="仿宋" w:cs="仿宋" w:hint="eastAsia"/>
          <w:sz w:val="32"/>
          <w:szCs w:val="32"/>
        </w:rPr>
        <w:t>册，电子图书</w:t>
      </w:r>
      <w:r w:rsidRPr="002D565A">
        <w:rPr>
          <w:rFonts w:ascii="仿宋" w:eastAsia="仿宋" w:hAnsi="仿宋" w:cs="仿宋"/>
          <w:sz w:val="32"/>
          <w:szCs w:val="32"/>
        </w:rPr>
        <w:t xml:space="preserve"> 2.27</w:t>
      </w:r>
      <w:r w:rsidRPr="002D565A">
        <w:rPr>
          <w:rFonts w:ascii="仿宋" w:eastAsia="仿宋" w:hAnsi="仿宋" w:cs="仿宋" w:hint="eastAsia"/>
          <w:sz w:val="32"/>
          <w:szCs w:val="32"/>
        </w:rPr>
        <w:t>万册，生均</w:t>
      </w:r>
      <w:r w:rsidRPr="002D565A">
        <w:rPr>
          <w:rFonts w:ascii="仿宋" w:eastAsia="仿宋" w:hAnsi="仿宋" w:cs="仿宋"/>
          <w:sz w:val="32"/>
          <w:szCs w:val="32"/>
        </w:rPr>
        <w:t xml:space="preserve"> 9.25</w:t>
      </w:r>
      <w:r w:rsidRPr="002D565A">
        <w:rPr>
          <w:rFonts w:ascii="仿宋" w:eastAsia="仿宋" w:hAnsi="仿宋" w:cs="仿宋" w:hint="eastAsia"/>
          <w:sz w:val="32"/>
          <w:szCs w:val="32"/>
        </w:rPr>
        <w:t>册，专业图书占藏书量的</w:t>
      </w:r>
      <w:r w:rsidRPr="002D565A">
        <w:rPr>
          <w:rFonts w:ascii="仿宋" w:eastAsia="仿宋" w:hAnsi="仿宋" w:cs="仿宋"/>
          <w:sz w:val="32"/>
          <w:szCs w:val="32"/>
        </w:rPr>
        <w:t>32 %</w:t>
      </w:r>
      <w:r w:rsidRPr="002D565A">
        <w:rPr>
          <w:rFonts w:ascii="仿宋" w:eastAsia="仿宋" w:hAnsi="仿宋" w:cs="仿宋" w:hint="eastAsia"/>
          <w:sz w:val="32"/>
          <w:szCs w:val="32"/>
        </w:rPr>
        <w:t>。</w:t>
      </w:r>
      <w:r w:rsidRPr="002D565A">
        <w:rPr>
          <w:rFonts w:ascii="仿宋" w:eastAsia="仿宋" w:hAnsi="仿宋" w:cs="仿宋"/>
          <w:sz w:val="32"/>
          <w:szCs w:val="32"/>
        </w:rPr>
        <w:t>2017</w:t>
      </w:r>
      <w:r w:rsidRPr="002D565A">
        <w:rPr>
          <w:rFonts w:ascii="仿宋" w:eastAsia="仿宋" w:hAnsi="仿宋" w:cs="仿宋" w:hint="eastAsia"/>
          <w:sz w:val="32"/>
          <w:szCs w:val="32"/>
        </w:rPr>
        <w:t>年新进图书</w:t>
      </w:r>
      <w:r w:rsidRPr="002D565A">
        <w:rPr>
          <w:rFonts w:ascii="仿宋" w:eastAsia="仿宋" w:hAnsi="仿宋" w:cs="仿宋"/>
          <w:sz w:val="32"/>
          <w:szCs w:val="32"/>
        </w:rPr>
        <w:t>2320</w:t>
      </w:r>
      <w:r w:rsidRPr="002D565A">
        <w:rPr>
          <w:rFonts w:ascii="仿宋" w:eastAsia="仿宋" w:hAnsi="仿宋" w:cs="仿宋" w:hint="eastAsia"/>
          <w:sz w:val="32"/>
          <w:szCs w:val="32"/>
        </w:rPr>
        <w:t>册，新进杂志</w:t>
      </w:r>
      <w:r w:rsidRPr="002D565A">
        <w:rPr>
          <w:rFonts w:ascii="仿宋" w:eastAsia="仿宋" w:hAnsi="仿宋" w:cs="仿宋"/>
          <w:sz w:val="32"/>
          <w:szCs w:val="32"/>
        </w:rPr>
        <w:t>2000</w:t>
      </w:r>
      <w:r w:rsidRPr="002D565A">
        <w:rPr>
          <w:rFonts w:ascii="仿宋" w:eastAsia="仿宋" w:hAnsi="仿宋" w:cs="仿宋" w:hint="eastAsia"/>
          <w:sz w:val="32"/>
          <w:szCs w:val="32"/>
        </w:rPr>
        <w:t>册。</w:t>
      </w:r>
    </w:p>
    <w:p w:rsidR="00DF09F5" w:rsidRPr="002D565A" w:rsidRDefault="00DF09F5" w:rsidP="00757429">
      <w:pPr>
        <w:spacing w:line="560" w:lineRule="exact"/>
        <w:rPr>
          <w:rFonts w:ascii="仿宋" w:eastAsia="仿宋" w:hAnsi="仿宋" w:cs="Times New Roman"/>
          <w:b/>
          <w:bCs/>
          <w:sz w:val="32"/>
          <w:szCs w:val="32"/>
        </w:rPr>
      </w:pPr>
      <w:r w:rsidRPr="002D565A">
        <w:rPr>
          <w:rFonts w:ascii="仿宋" w:eastAsia="仿宋" w:hAnsi="仿宋" w:cs="仿宋"/>
          <w:b/>
          <w:bCs/>
          <w:sz w:val="32"/>
          <w:szCs w:val="32"/>
        </w:rPr>
        <w:t>2.</w:t>
      </w:r>
      <w:r w:rsidRPr="002D565A">
        <w:rPr>
          <w:rFonts w:ascii="仿宋" w:eastAsia="仿宋" w:hAnsi="仿宋" w:cs="仿宋" w:hint="eastAsia"/>
          <w:b/>
          <w:bCs/>
          <w:sz w:val="32"/>
          <w:szCs w:val="32"/>
        </w:rPr>
        <w:t>学生发展</w:t>
      </w:r>
    </w:p>
    <w:p w:rsidR="00DF09F5" w:rsidRPr="002D565A" w:rsidRDefault="00DF09F5" w:rsidP="00757429">
      <w:pPr>
        <w:spacing w:line="560" w:lineRule="exact"/>
        <w:rPr>
          <w:rFonts w:ascii="仿宋" w:eastAsia="仿宋" w:hAnsi="仿宋" w:cs="Times New Roman"/>
          <w:b/>
          <w:bCs/>
          <w:sz w:val="32"/>
          <w:szCs w:val="32"/>
        </w:rPr>
      </w:pPr>
      <w:r w:rsidRPr="002D565A">
        <w:rPr>
          <w:rFonts w:ascii="仿宋" w:eastAsia="仿宋" w:hAnsi="仿宋" w:cs="仿宋"/>
          <w:b/>
          <w:bCs/>
          <w:sz w:val="32"/>
          <w:szCs w:val="32"/>
        </w:rPr>
        <w:t>2.1</w:t>
      </w:r>
      <w:r w:rsidRPr="002D565A">
        <w:rPr>
          <w:rFonts w:ascii="仿宋" w:eastAsia="仿宋" w:hAnsi="仿宋" w:cs="仿宋" w:hint="eastAsia"/>
          <w:b/>
          <w:bCs/>
          <w:sz w:val="32"/>
          <w:szCs w:val="32"/>
        </w:rPr>
        <w:t>学生素质</w:t>
      </w:r>
    </w:p>
    <w:p w:rsidR="00DF09F5" w:rsidRPr="002D565A" w:rsidRDefault="00DF09F5" w:rsidP="00B87E59">
      <w:pPr>
        <w:spacing w:line="560" w:lineRule="exact"/>
        <w:ind w:firstLineChars="200" w:firstLine="31680"/>
        <w:rPr>
          <w:rFonts w:ascii="仿宋" w:eastAsia="仿宋" w:hAnsi="仿宋"/>
          <w:sz w:val="32"/>
          <w:szCs w:val="32"/>
        </w:rPr>
      </w:pPr>
      <w:r w:rsidRPr="002D565A">
        <w:rPr>
          <w:rFonts w:ascii="仿宋" w:eastAsia="仿宋" w:hAnsi="仿宋" w:hint="eastAsia"/>
          <w:sz w:val="32"/>
          <w:szCs w:val="32"/>
        </w:rPr>
        <w:t>学校坚持立德树人的教育主张，高度重视德育管理工作，致力于培养学生优秀的德育素养，学生思想积极健康向上，能自觉遵守学校的各项规章制度，有较好的文明礼仪习惯，能够团结互助，关爱他人，也能够积极参加学校组织的各项活动，体现了良好的德育品质，学校没有学生违法犯罪和校园欺凌事件发生。</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学校以向社会输送优秀的高素质技能人才为宗旨，高度重视教育质量管理，重视学校教学管理内涵式发展，在教师的有效引导和督促教育下，通过全校师生的共同努力，学生能够完成职业学校阶段文化课和专业技能课的学习，经测试，</w:t>
      </w:r>
      <w:r w:rsidRPr="002D565A">
        <w:rPr>
          <w:rFonts w:ascii="仿宋" w:eastAsia="仿宋" w:hAnsi="仿宋" w:cs="仿宋"/>
          <w:sz w:val="32"/>
          <w:szCs w:val="32"/>
        </w:rPr>
        <w:t>2016</w:t>
      </w:r>
      <w:r w:rsidRPr="002D565A">
        <w:rPr>
          <w:rFonts w:ascii="仿宋" w:eastAsia="仿宋" w:hAnsi="仿宋" w:cs="仿宋" w:hint="eastAsia"/>
          <w:sz w:val="32"/>
          <w:szCs w:val="32"/>
        </w:rPr>
        <w:t>年学生文化课合格率</w:t>
      </w:r>
      <w:r w:rsidRPr="002D565A">
        <w:rPr>
          <w:rFonts w:ascii="仿宋" w:eastAsia="仿宋" w:hAnsi="仿宋" w:cs="仿宋"/>
          <w:sz w:val="32"/>
          <w:szCs w:val="32"/>
        </w:rPr>
        <w:t>77.9 %</w:t>
      </w:r>
      <w:r w:rsidRPr="002D565A">
        <w:rPr>
          <w:rFonts w:ascii="仿宋" w:eastAsia="仿宋" w:hAnsi="仿宋" w:cs="仿宋" w:hint="eastAsia"/>
          <w:sz w:val="32"/>
          <w:szCs w:val="32"/>
        </w:rPr>
        <w:t>，毕业率</w:t>
      </w:r>
      <w:bookmarkStart w:id="0" w:name="_GoBack"/>
      <w:bookmarkEnd w:id="0"/>
      <w:r w:rsidRPr="002D565A">
        <w:rPr>
          <w:rFonts w:ascii="仿宋" w:eastAsia="仿宋" w:hAnsi="仿宋" w:cs="仿宋"/>
          <w:sz w:val="32"/>
          <w:szCs w:val="32"/>
        </w:rPr>
        <w:t>67.9%</w:t>
      </w:r>
      <w:r w:rsidRPr="002D565A">
        <w:rPr>
          <w:rFonts w:ascii="仿宋" w:eastAsia="仿宋" w:hAnsi="仿宋" w:cs="仿宋" w:hint="eastAsia"/>
          <w:sz w:val="32"/>
          <w:szCs w:val="32"/>
        </w:rPr>
        <w:t>，</w:t>
      </w:r>
      <w:r w:rsidRPr="002D565A">
        <w:rPr>
          <w:rFonts w:ascii="仿宋" w:eastAsia="仿宋" w:hAnsi="仿宋" w:cs="仿宋"/>
          <w:sz w:val="32"/>
          <w:szCs w:val="32"/>
        </w:rPr>
        <w:t>2017</w:t>
      </w:r>
      <w:r w:rsidRPr="002D565A">
        <w:rPr>
          <w:rFonts w:ascii="仿宋" w:eastAsia="仿宋" w:hAnsi="仿宋" w:cs="仿宋" w:hint="eastAsia"/>
          <w:sz w:val="32"/>
          <w:szCs w:val="32"/>
        </w:rPr>
        <w:t>年学生文化课合格率达</w:t>
      </w:r>
      <w:r w:rsidRPr="002D565A">
        <w:rPr>
          <w:rFonts w:ascii="仿宋" w:eastAsia="仿宋" w:hAnsi="仿宋" w:cs="仿宋"/>
          <w:sz w:val="32"/>
          <w:szCs w:val="32"/>
        </w:rPr>
        <w:t>93.7%</w:t>
      </w:r>
      <w:r w:rsidRPr="002D565A">
        <w:rPr>
          <w:rFonts w:ascii="仿宋" w:eastAsia="仿宋" w:hAnsi="仿宋" w:cs="仿宋" w:hint="eastAsia"/>
          <w:sz w:val="32"/>
          <w:szCs w:val="32"/>
        </w:rPr>
        <w:t>，毕业率</w:t>
      </w:r>
      <w:r w:rsidRPr="002D565A">
        <w:rPr>
          <w:rFonts w:ascii="仿宋" w:eastAsia="仿宋" w:hAnsi="仿宋" w:cs="仿宋"/>
          <w:sz w:val="32"/>
          <w:szCs w:val="32"/>
        </w:rPr>
        <w:t>65.9%</w:t>
      </w:r>
      <w:r w:rsidRPr="002D565A">
        <w:rPr>
          <w:rFonts w:ascii="仿宋" w:eastAsia="仿宋" w:hAnsi="仿宋" w:cs="仿宋" w:hint="eastAsia"/>
          <w:sz w:val="32"/>
          <w:szCs w:val="32"/>
        </w:rPr>
        <w:t>。</w:t>
      </w:r>
    </w:p>
    <w:p w:rsidR="00DF09F5" w:rsidRPr="002D565A" w:rsidRDefault="00DF09F5" w:rsidP="003A1416">
      <w:pPr>
        <w:spacing w:line="560" w:lineRule="exact"/>
        <w:rPr>
          <w:rFonts w:ascii="仿宋" w:eastAsia="仿宋" w:hAnsi="仿宋" w:cs="Times New Roman"/>
          <w:b/>
          <w:bCs/>
          <w:sz w:val="32"/>
          <w:szCs w:val="32"/>
        </w:rPr>
      </w:pPr>
      <w:r w:rsidRPr="002D565A">
        <w:rPr>
          <w:rFonts w:ascii="仿宋" w:eastAsia="仿宋" w:hAnsi="仿宋" w:cs="仿宋"/>
          <w:b/>
          <w:bCs/>
          <w:sz w:val="32"/>
          <w:szCs w:val="32"/>
        </w:rPr>
        <w:t>2.2</w:t>
      </w:r>
      <w:r w:rsidRPr="002D565A">
        <w:rPr>
          <w:rFonts w:ascii="仿宋" w:eastAsia="仿宋" w:hAnsi="仿宋" w:cs="仿宋" w:hint="eastAsia"/>
          <w:b/>
          <w:bCs/>
          <w:sz w:val="32"/>
          <w:szCs w:val="32"/>
        </w:rPr>
        <w:t>在校体验</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学校紧跟社会需求定期修订各专业的人才培养方案，并严格遵照各专业人才培养方案进行教学组织，学生的理论、专业学习时间比例合理，课程设置科学，实习实训方面，学校定期组织参加实习实训，每学期平均每班实习两周以上，学生对理论学习、专业学习、实习实训的满意度比较高。</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hint="eastAsia"/>
          <w:sz w:val="32"/>
          <w:szCs w:val="32"/>
        </w:rPr>
        <w:t>结合学校实际，以创建文明、活泼的校园文化为主线，经常组织开展内容丰富、形式新颖、吸引力强的思想道德、第二课堂、文娱、体育等校园文化活动，把德育、智育、体育、美育渗透到校园文化活动之中。</w:t>
      </w:r>
      <w:r w:rsidRPr="002D565A">
        <w:rPr>
          <w:rFonts w:ascii="仿宋" w:eastAsia="仿宋" w:hAnsi="仿宋" w:cs="Arial" w:hint="eastAsia"/>
          <w:sz w:val="32"/>
          <w:szCs w:val="32"/>
        </w:rPr>
        <w:t>开展了</w:t>
      </w:r>
      <w:r w:rsidRPr="002D565A">
        <w:rPr>
          <w:rFonts w:ascii="仿宋" w:eastAsia="仿宋" w:hAnsi="仿宋" w:cs="Tahoma" w:hint="eastAsia"/>
          <w:sz w:val="32"/>
          <w:szCs w:val="32"/>
        </w:rPr>
        <w:t>以</w:t>
      </w:r>
      <w:r w:rsidRPr="002D565A">
        <w:rPr>
          <w:rFonts w:ascii="仿宋" w:eastAsia="仿宋" w:hAnsi="仿宋" w:hint="eastAsia"/>
          <w:sz w:val="32"/>
          <w:szCs w:val="32"/>
        </w:rPr>
        <w:t>“颂先烈精神</w:t>
      </w:r>
      <w:r w:rsidRPr="002D565A">
        <w:rPr>
          <w:rFonts w:ascii="仿宋" w:eastAsia="仿宋" w:hAnsi="仿宋"/>
          <w:sz w:val="32"/>
          <w:szCs w:val="32"/>
        </w:rPr>
        <w:t xml:space="preserve"> </w:t>
      </w:r>
      <w:r w:rsidRPr="002D565A">
        <w:rPr>
          <w:rFonts w:ascii="仿宋" w:eastAsia="仿宋" w:hAnsi="仿宋" w:hint="eastAsia"/>
          <w:sz w:val="32"/>
          <w:szCs w:val="32"/>
        </w:rPr>
        <w:t>扬爱国情怀”</w:t>
      </w:r>
      <w:r w:rsidRPr="002D565A">
        <w:rPr>
          <w:rFonts w:ascii="仿宋" w:eastAsia="仿宋" w:hAnsi="仿宋" w:cs="Tahoma" w:hint="eastAsia"/>
          <w:sz w:val="32"/>
          <w:szCs w:val="32"/>
        </w:rPr>
        <w:t>为主题的奠扫革命烈士陵园暨参观烈士纪念馆活动、纪念建团</w:t>
      </w:r>
      <w:r w:rsidRPr="002D565A">
        <w:rPr>
          <w:rFonts w:ascii="仿宋" w:eastAsia="仿宋" w:hAnsi="仿宋" w:cs="Tahoma"/>
          <w:sz w:val="32"/>
          <w:szCs w:val="32"/>
        </w:rPr>
        <w:t>95</w:t>
      </w:r>
      <w:r w:rsidRPr="002D565A">
        <w:rPr>
          <w:rFonts w:ascii="仿宋" w:eastAsia="仿宋" w:hAnsi="仿宋" w:cs="Tahoma" w:hint="eastAsia"/>
          <w:sz w:val="32"/>
          <w:szCs w:val="32"/>
        </w:rPr>
        <w:t>周年表彰大会暨新团员入团宣誓仪式、“</w:t>
      </w:r>
      <w:r w:rsidRPr="002D565A">
        <w:rPr>
          <w:rFonts w:ascii="仿宋" w:eastAsia="仿宋" w:hAnsi="仿宋" w:cs="宋体" w:hint="eastAsia"/>
          <w:sz w:val="32"/>
          <w:szCs w:val="32"/>
        </w:rPr>
        <w:t>树立成人意识</w:t>
      </w:r>
      <w:r w:rsidRPr="002D565A">
        <w:rPr>
          <w:rFonts w:ascii="仿宋" w:eastAsia="仿宋" w:hAnsi="仿宋" w:cs="宋体"/>
          <w:sz w:val="32"/>
          <w:szCs w:val="32"/>
        </w:rPr>
        <w:t xml:space="preserve"> </w:t>
      </w:r>
      <w:r w:rsidRPr="002D565A">
        <w:rPr>
          <w:rFonts w:ascii="仿宋" w:eastAsia="仿宋" w:hAnsi="仿宋" w:cs="宋体" w:hint="eastAsia"/>
          <w:sz w:val="32"/>
          <w:szCs w:val="32"/>
        </w:rPr>
        <w:t>明确社会责任</w:t>
      </w:r>
      <w:r w:rsidRPr="002D565A">
        <w:rPr>
          <w:rFonts w:ascii="仿宋" w:eastAsia="仿宋" w:hAnsi="仿宋" w:cs="Tahoma" w:hint="eastAsia"/>
          <w:sz w:val="32"/>
          <w:szCs w:val="32"/>
        </w:rPr>
        <w:t>”十八岁成人宣誓仪式；开展了以</w:t>
      </w:r>
      <w:r w:rsidRPr="002D565A">
        <w:rPr>
          <w:rFonts w:ascii="仿宋" w:eastAsia="仿宋" w:hAnsi="仿宋" w:cs="Arial"/>
          <w:sz w:val="32"/>
          <w:szCs w:val="32"/>
        </w:rPr>
        <w:t xml:space="preserve"> </w:t>
      </w:r>
      <w:r w:rsidRPr="002D565A">
        <w:rPr>
          <w:rFonts w:ascii="仿宋" w:eastAsia="仿宋" w:hAnsi="仿宋" w:cs="Arial" w:hint="eastAsia"/>
          <w:sz w:val="32"/>
          <w:szCs w:val="32"/>
        </w:rPr>
        <w:t>“我们的节日”为主题的弘扬中华传统文化</w:t>
      </w:r>
      <w:r w:rsidRPr="002D565A">
        <w:rPr>
          <w:rFonts w:ascii="仿宋" w:eastAsia="仿宋" w:hAnsi="仿宋" w:hint="eastAsia"/>
          <w:sz w:val="32"/>
          <w:szCs w:val="32"/>
        </w:rPr>
        <w:t>活动、</w:t>
      </w:r>
      <w:r w:rsidRPr="002D565A">
        <w:rPr>
          <w:rFonts w:ascii="仿宋" w:eastAsia="仿宋" w:hAnsi="仿宋" w:cs="宋体" w:hint="eastAsia"/>
          <w:sz w:val="32"/>
          <w:szCs w:val="32"/>
        </w:rPr>
        <w:t>“奋斗的青春最美丽”</w:t>
      </w:r>
      <w:r w:rsidRPr="002D565A">
        <w:rPr>
          <w:rFonts w:ascii="仿宋" w:eastAsia="仿宋" w:hAnsi="仿宋" w:hint="eastAsia"/>
          <w:sz w:val="32"/>
          <w:szCs w:val="32"/>
        </w:rPr>
        <w:t>女生节系列文体活动、主题黑板报评比活动、</w:t>
      </w:r>
      <w:r w:rsidRPr="002D565A">
        <w:rPr>
          <w:rFonts w:ascii="仿宋" w:eastAsia="仿宋" w:hAnsi="仿宋" w:cs="宋体" w:hint="eastAsia"/>
          <w:sz w:val="32"/>
          <w:szCs w:val="32"/>
        </w:rPr>
        <w:t>教室和宿舍美化活动、“梦想</w:t>
      </w:r>
      <w:r w:rsidRPr="002D565A">
        <w:rPr>
          <w:rFonts w:ascii="仿宋" w:eastAsia="仿宋" w:hAnsi="仿宋" w:cs="宋体"/>
          <w:sz w:val="32"/>
          <w:szCs w:val="32"/>
        </w:rPr>
        <w:t xml:space="preserve"> </w:t>
      </w:r>
      <w:r w:rsidRPr="002D565A">
        <w:rPr>
          <w:rFonts w:ascii="仿宋" w:eastAsia="仿宋" w:hAnsi="仿宋" w:cs="宋体" w:hint="eastAsia"/>
          <w:sz w:val="32"/>
          <w:szCs w:val="32"/>
        </w:rPr>
        <w:t>前行”主题迎新晚会等活动</w:t>
      </w:r>
      <w:r w:rsidRPr="002D565A">
        <w:rPr>
          <w:rFonts w:ascii="仿宋" w:eastAsia="仿宋" w:hAnsi="仿宋" w:hint="eastAsia"/>
          <w:sz w:val="32"/>
          <w:szCs w:val="32"/>
        </w:rPr>
        <w:t>，营造良好的校园文化氛围。</w:t>
      </w:r>
      <w:r w:rsidRPr="002D565A">
        <w:rPr>
          <w:rFonts w:ascii="仿宋" w:eastAsia="仿宋" w:hAnsi="仿宋" w:cs="仿宋" w:hint="eastAsia"/>
          <w:sz w:val="32"/>
          <w:szCs w:val="32"/>
          <w:lang w:val="en-GB"/>
        </w:rPr>
        <w:t>办好</w:t>
      </w:r>
      <w:r w:rsidRPr="002D565A">
        <w:rPr>
          <w:rFonts w:ascii="仿宋" w:eastAsia="仿宋" w:hAnsi="仿宋" w:hint="eastAsia"/>
          <w:sz w:val="32"/>
          <w:szCs w:val="32"/>
        </w:rPr>
        <w:t>学生业余团校和学生干部培训班，通过培训共有</w:t>
      </w:r>
      <w:r w:rsidRPr="002D565A">
        <w:rPr>
          <w:rFonts w:ascii="仿宋" w:eastAsia="仿宋" w:hAnsi="仿宋"/>
          <w:sz w:val="32"/>
          <w:szCs w:val="32"/>
        </w:rPr>
        <w:t>180</w:t>
      </w:r>
      <w:r w:rsidRPr="002D565A">
        <w:rPr>
          <w:rFonts w:ascii="仿宋" w:eastAsia="仿宋" w:hAnsi="仿宋" w:hint="eastAsia"/>
          <w:sz w:val="32"/>
          <w:szCs w:val="32"/>
        </w:rPr>
        <w:t>多名学生入团积极分子和２３５名学生干部顺利结业。</w:t>
      </w:r>
      <w:r w:rsidRPr="002D565A">
        <w:rPr>
          <w:rFonts w:ascii="仿宋" w:eastAsia="仿宋" w:hAnsi="仿宋" w:hint="eastAsia"/>
          <w:sz w:val="32"/>
          <w:szCs w:val="32"/>
          <w:lang w:val="zh-CN"/>
        </w:rPr>
        <w:t>以班团活动及广播、宣传栏和《稻花》、《团学月刊》等各种宣传载体，广泛开展形式多样的教育宣传活动，</w:t>
      </w:r>
      <w:r w:rsidRPr="002D565A">
        <w:rPr>
          <w:rFonts w:ascii="仿宋" w:eastAsia="仿宋" w:hAnsi="仿宋" w:hint="eastAsia"/>
          <w:sz w:val="32"/>
          <w:szCs w:val="32"/>
        </w:rPr>
        <w:t>实现良好导向</w:t>
      </w:r>
      <w:r w:rsidRPr="002D565A">
        <w:rPr>
          <w:rFonts w:ascii="仿宋" w:eastAsia="仿宋" w:hAnsi="仿宋" w:cs="宋体" w:hint="eastAsia"/>
          <w:sz w:val="32"/>
          <w:szCs w:val="32"/>
          <w:lang w:val="zh-CN"/>
        </w:rPr>
        <w:t>。</w:t>
      </w:r>
      <w:r w:rsidRPr="002D565A">
        <w:rPr>
          <w:rFonts w:ascii="仿宋" w:eastAsia="仿宋" w:hAnsi="仿宋" w:hint="eastAsia"/>
          <w:sz w:val="32"/>
          <w:szCs w:val="32"/>
        </w:rPr>
        <w:t>引导</w:t>
      </w:r>
      <w:r w:rsidRPr="002D565A">
        <w:rPr>
          <w:rFonts w:ascii="仿宋" w:eastAsia="仿宋" w:hAnsi="仿宋" w:cs="宋体" w:hint="eastAsia"/>
          <w:sz w:val="32"/>
          <w:szCs w:val="32"/>
          <w:lang w:val="zh-CN"/>
        </w:rPr>
        <w:t>学生社团结合自身特点，开展形式多样、健康向上的社团活动，</w:t>
      </w:r>
      <w:r w:rsidRPr="002D565A">
        <w:rPr>
          <w:rFonts w:ascii="仿宋" w:eastAsia="仿宋" w:hAnsi="仿宋" w:hint="eastAsia"/>
          <w:sz w:val="32"/>
          <w:szCs w:val="32"/>
        </w:rPr>
        <w:t>定期</w:t>
      </w:r>
      <w:r w:rsidRPr="002D565A">
        <w:rPr>
          <w:rFonts w:ascii="仿宋" w:eastAsia="仿宋" w:hAnsi="仿宋" w:hint="eastAsia"/>
          <w:sz w:val="32"/>
          <w:szCs w:val="32"/>
          <w:lang w:val="zh-CN"/>
        </w:rPr>
        <w:t>组织学生志愿者服务队</w:t>
      </w:r>
      <w:r w:rsidRPr="002D565A">
        <w:rPr>
          <w:rFonts w:ascii="仿宋" w:eastAsia="仿宋" w:hAnsi="仿宋" w:hint="eastAsia"/>
          <w:sz w:val="32"/>
          <w:szCs w:val="32"/>
        </w:rPr>
        <w:t>利用课余时间到圣湖社区、云谷社区、</w:t>
      </w:r>
      <w:r w:rsidRPr="002D565A">
        <w:rPr>
          <w:rFonts w:ascii="仿宋" w:eastAsia="仿宋" w:hAnsi="仿宋" w:hint="eastAsia"/>
          <w:sz w:val="32"/>
          <w:szCs w:val="32"/>
          <w:lang w:val="zh-CN"/>
        </w:rPr>
        <w:t>市福利院</w:t>
      </w:r>
      <w:r w:rsidRPr="002D565A">
        <w:rPr>
          <w:rFonts w:ascii="仿宋" w:eastAsia="仿宋" w:hAnsi="仿宋" w:hint="eastAsia"/>
          <w:sz w:val="32"/>
          <w:szCs w:val="32"/>
        </w:rPr>
        <w:t>等服务点，开展各项扶贫帮困、助老、慰孤和社区及校园环保等公益活动。</w:t>
      </w:r>
      <w:r w:rsidRPr="002D565A">
        <w:rPr>
          <w:rFonts w:ascii="仿宋" w:eastAsia="仿宋" w:hAnsi="仿宋" w:cs="仿宋" w:hint="eastAsia"/>
          <w:sz w:val="32"/>
          <w:szCs w:val="32"/>
          <w:lang w:val="en-GB"/>
        </w:rPr>
        <w:t>按照团省委和团市委的统一</w:t>
      </w:r>
      <w:r w:rsidRPr="002D565A">
        <w:rPr>
          <w:rFonts w:ascii="仿宋" w:eastAsia="仿宋" w:hAnsi="仿宋" w:cs="仿宋" w:hint="eastAsia"/>
          <w:sz w:val="32"/>
          <w:szCs w:val="32"/>
        </w:rPr>
        <w:t>部署</w:t>
      </w:r>
      <w:r w:rsidRPr="002D565A">
        <w:rPr>
          <w:rFonts w:ascii="仿宋" w:eastAsia="仿宋" w:hAnsi="仿宋" w:cs="仿宋" w:hint="eastAsia"/>
          <w:sz w:val="32"/>
          <w:szCs w:val="32"/>
          <w:lang w:val="en-GB"/>
        </w:rPr>
        <w:t>，结合我校实际，组建</w:t>
      </w:r>
      <w:r w:rsidRPr="002D565A">
        <w:rPr>
          <w:rFonts w:ascii="仿宋" w:eastAsia="仿宋" w:hAnsi="仿宋" w:cs="仿宋" w:hint="eastAsia"/>
          <w:sz w:val="32"/>
          <w:szCs w:val="32"/>
        </w:rPr>
        <w:t>志愿者</w:t>
      </w:r>
      <w:r w:rsidRPr="002D565A">
        <w:rPr>
          <w:rFonts w:ascii="仿宋" w:eastAsia="仿宋" w:hAnsi="仿宋" w:cs="仿宋" w:hint="eastAsia"/>
          <w:sz w:val="32"/>
          <w:szCs w:val="32"/>
          <w:lang w:val="en-GB"/>
        </w:rPr>
        <w:t>暑期三下乡</w:t>
      </w:r>
      <w:r w:rsidRPr="002D565A">
        <w:rPr>
          <w:rFonts w:ascii="仿宋" w:eastAsia="仿宋" w:hAnsi="仿宋" w:cs="仿宋" w:hint="eastAsia"/>
          <w:sz w:val="32"/>
          <w:szCs w:val="32"/>
        </w:rPr>
        <w:t>社会实践活动队利用</w:t>
      </w:r>
      <w:r w:rsidRPr="002D565A">
        <w:rPr>
          <w:rFonts w:ascii="仿宋" w:eastAsia="仿宋" w:hAnsi="仿宋" w:cs="仿宋" w:hint="eastAsia"/>
          <w:sz w:val="32"/>
          <w:szCs w:val="32"/>
          <w:lang w:val="en-GB"/>
        </w:rPr>
        <w:t>假期</w:t>
      </w:r>
      <w:r w:rsidRPr="002D565A">
        <w:rPr>
          <w:rFonts w:ascii="仿宋" w:eastAsia="仿宋" w:hAnsi="仿宋" w:cs="仿宋" w:hint="eastAsia"/>
          <w:sz w:val="32"/>
          <w:szCs w:val="32"/>
        </w:rPr>
        <w:t>，</w:t>
      </w:r>
      <w:r w:rsidRPr="002D565A">
        <w:rPr>
          <w:rFonts w:ascii="仿宋" w:eastAsia="仿宋" w:hAnsi="仿宋" w:cs="仿宋" w:hint="eastAsia"/>
          <w:sz w:val="32"/>
          <w:szCs w:val="32"/>
          <w:lang w:val="en-GB"/>
        </w:rPr>
        <w:t>深入农村、社区开展形式多样的志愿服务活动，并荣获</w:t>
      </w:r>
      <w:r w:rsidRPr="002D565A">
        <w:rPr>
          <w:rFonts w:ascii="仿宋" w:eastAsia="仿宋" w:hAnsi="仿宋" w:cs="仿宋"/>
          <w:sz w:val="32"/>
          <w:szCs w:val="32"/>
          <w:lang w:val="en-GB"/>
        </w:rPr>
        <w:t>2016</w:t>
      </w:r>
      <w:r w:rsidRPr="002D565A">
        <w:rPr>
          <w:rFonts w:ascii="仿宋" w:eastAsia="仿宋" w:hAnsi="仿宋" w:cs="仿宋" w:hint="eastAsia"/>
          <w:sz w:val="32"/>
          <w:szCs w:val="32"/>
          <w:lang w:val="en-GB"/>
        </w:rPr>
        <w:t>年“省级优秀团队”称号。</w:t>
      </w:r>
    </w:p>
    <w:p w:rsidR="00DF09F5" w:rsidRPr="002D565A" w:rsidRDefault="00DF09F5" w:rsidP="00B87E59">
      <w:pPr>
        <w:spacing w:line="560" w:lineRule="exact"/>
        <w:ind w:firstLineChars="200" w:firstLine="31680"/>
        <w:rPr>
          <w:rFonts w:ascii="仿宋" w:eastAsia="仿宋" w:hAnsi="仿宋"/>
          <w:sz w:val="32"/>
          <w:szCs w:val="32"/>
        </w:rPr>
      </w:pPr>
      <w:r w:rsidRPr="002D565A">
        <w:rPr>
          <w:rFonts w:ascii="仿宋" w:eastAsia="仿宋" w:hAnsi="仿宋" w:hint="eastAsia"/>
          <w:sz w:val="32"/>
          <w:szCs w:val="32"/>
        </w:rPr>
        <w:t>学校关心学生生活，尤其关注寄宿学生的生活，学生宿舍配有空调、热水器等生活设施，从用餐、就寝、活动等多方面改善条件，满足学生的合理需求，学生满意度比较高。</w:t>
      </w:r>
    </w:p>
    <w:p w:rsidR="00DF09F5" w:rsidRPr="002D565A" w:rsidRDefault="00DF09F5" w:rsidP="00B87E59">
      <w:pPr>
        <w:spacing w:line="560" w:lineRule="exact"/>
        <w:ind w:firstLineChars="200" w:firstLine="31680"/>
        <w:rPr>
          <w:rFonts w:ascii="仿宋" w:eastAsia="仿宋" w:hAnsi="仿宋"/>
          <w:sz w:val="32"/>
          <w:szCs w:val="32"/>
        </w:rPr>
      </w:pPr>
      <w:r w:rsidRPr="002D565A">
        <w:rPr>
          <w:rFonts w:ascii="仿宋" w:eastAsia="仿宋" w:hAnsi="仿宋" w:hint="eastAsia"/>
          <w:sz w:val="32"/>
          <w:szCs w:val="32"/>
        </w:rPr>
        <w:t>学校注重安全教育，每学期都举办安全教育讲座，组织学生参加安全知识竞赛，强化学生的安全意识。学校定期进行安全隐患的排查，定期组织安全逃生演练，校园安全满意度较高。</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hint="eastAsia"/>
          <w:sz w:val="32"/>
          <w:szCs w:val="32"/>
        </w:rPr>
        <w:t>学校十分关心毕业学生的成长，组建交流群，指定专门的联络教师，对毕业生的发展进行全方面的指导，从毕业学生的调查问卷和反馈来看，毕业学生对学校满意度高。</w:t>
      </w:r>
    </w:p>
    <w:p w:rsidR="00DF09F5" w:rsidRPr="002D565A" w:rsidRDefault="00DF09F5" w:rsidP="003A1416">
      <w:pPr>
        <w:spacing w:line="560" w:lineRule="exact"/>
        <w:rPr>
          <w:rFonts w:ascii="仿宋" w:eastAsia="仿宋" w:hAnsi="仿宋" w:cs="Times New Roman"/>
          <w:b/>
          <w:bCs/>
          <w:sz w:val="32"/>
          <w:szCs w:val="32"/>
        </w:rPr>
      </w:pPr>
      <w:r w:rsidRPr="002D565A">
        <w:rPr>
          <w:rFonts w:ascii="仿宋" w:eastAsia="仿宋" w:hAnsi="仿宋" w:cs="仿宋"/>
          <w:b/>
          <w:bCs/>
          <w:sz w:val="32"/>
          <w:szCs w:val="32"/>
        </w:rPr>
        <w:t>2.3</w:t>
      </w:r>
      <w:r w:rsidRPr="002D565A">
        <w:rPr>
          <w:rFonts w:ascii="仿宋" w:eastAsia="仿宋" w:hAnsi="仿宋" w:cs="仿宋" w:hint="eastAsia"/>
          <w:b/>
          <w:bCs/>
          <w:sz w:val="32"/>
          <w:szCs w:val="32"/>
        </w:rPr>
        <w:t>资助情况</w:t>
      </w:r>
    </w:p>
    <w:p w:rsidR="00DF09F5" w:rsidRPr="002D565A" w:rsidRDefault="00DF09F5" w:rsidP="00B87E59">
      <w:pPr>
        <w:spacing w:line="580" w:lineRule="exact"/>
        <w:ind w:firstLineChars="200" w:firstLine="31680"/>
        <w:rPr>
          <w:rFonts w:ascii="仿宋" w:eastAsia="仿宋" w:hAnsi="仿宋"/>
          <w:sz w:val="32"/>
          <w:szCs w:val="32"/>
        </w:rPr>
      </w:pPr>
      <w:r w:rsidRPr="002D565A">
        <w:rPr>
          <w:rFonts w:ascii="仿宋" w:eastAsia="仿宋" w:hAnsi="仿宋" w:hint="eastAsia"/>
          <w:sz w:val="32"/>
          <w:szCs w:val="32"/>
        </w:rPr>
        <w:t>全校所有学生均享受免学费政策，落实到位。</w:t>
      </w:r>
      <w:r w:rsidRPr="002D565A">
        <w:rPr>
          <w:rFonts w:ascii="仿宋" w:eastAsia="仿宋" w:hAnsi="仿宋"/>
          <w:sz w:val="32"/>
          <w:szCs w:val="32"/>
        </w:rPr>
        <w:t>2016</w:t>
      </w:r>
      <w:r w:rsidRPr="002D565A">
        <w:rPr>
          <w:rFonts w:ascii="仿宋" w:eastAsia="仿宋" w:hAnsi="仿宋" w:hint="eastAsia"/>
          <w:sz w:val="32"/>
          <w:szCs w:val="32"/>
        </w:rPr>
        <w:t>年秋季学期全日制平均在校学生</w:t>
      </w:r>
      <w:r w:rsidRPr="002D565A">
        <w:rPr>
          <w:rFonts w:ascii="仿宋" w:eastAsia="仿宋" w:hAnsi="仿宋"/>
          <w:sz w:val="32"/>
          <w:szCs w:val="32"/>
        </w:rPr>
        <w:t>2638</w:t>
      </w:r>
      <w:r w:rsidRPr="002D565A">
        <w:rPr>
          <w:rFonts w:ascii="仿宋" w:eastAsia="仿宋" w:hAnsi="仿宋" w:hint="eastAsia"/>
          <w:sz w:val="32"/>
          <w:szCs w:val="32"/>
        </w:rPr>
        <w:t>人。其中，享受国家免学费学生</w:t>
      </w:r>
      <w:r w:rsidRPr="002D565A">
        <w:rPr>
          <w:rFonts w:ascii="仿宋" w:eastAsia="仿宋" w:hAnsi="仿宋"/>
          <w:sz w:val="32"/>
          <w:szCs w:val="32"/>
        </w:rPr>
        <w:t>2638</w:t>
      </w:r>
      <w:r w:rsidRPr="002D565A">
        <w:rPr>
          <w:rFonts w:ascii="仿宋" w:eastAsia="仿宋" w:hAnsi="仿宋" w:hint="eastAsia"/>
          <w:sz w:val="32"/>
          <w:szCs w:val="32"/>
        </w:rPr>
        <w:t>人，达到在校生比例</w:t>
      </w:r>
      <w:r w:rsidRPr="002D565A">
        <w:rPr>
          <w:rFonts w:ascii="仿宋" w:eastAsia="仿宋" w:hAnsi="仿宋"/>
          <w:sz w:val="32"/>
          <w:szCs w:val="32"/>
        </w:rPr>
        <w:t>100%</w:t>
      </w:r>
      <w:r w:rsidRPr="002D565A">
        <w:rPr>
          <w:rFonts w:ascii="仿宋" w:eastAsia="仿宋" w:hAnsi="仿宋" w:hint="eastAsia"/>
          <w:sz w:val="32"/>
          <w:szCs w:val="32"/>
        </w:rPr>
        <w:t>，受助金额总计</w:t>
      </w:r>
      <w:r w:rsidRPr="002D565A">
        <w:rPr>
          <w:rFonts w:ascii="仿宋" w:eastAsia="仿宋" w:hAnsi="仿宋"/>
          <w:sz w:val="32"/>
          <w:szCs w:val="32"/>
        </w:rPr>
        <w:t>3390440</w:t>
      </w:r>
      <w:r w:rsidRPr="002D565A">
        <w:rPr>
          <w:rFonts w:ascii="仿宋" w:eastAsia="仿宋" w:hAnsi="仿宋" w:hint="eastAsia"/>
          <w:sz w:val="32"/>
          <w:szCs w:val="32"/>
        </w:rPr>
        <w:t>元。享受国家助学金学</w:t>
      </w:r>
      <w:r w:rsidRPr="002D565A">
        <w:rPr>
          <w:rFonts w:ascii="仿宋" w:eastAsia="仿宋" w:hAnsi="仿宋"/>
          <w:sz w:val="32"/>
          <w:szCs w:val="32"/>
        </w:rPr>
        <w:t>901</w:t>
      </w:r>
      <w:r w:rsidRPr="002D565A">
        <w:rPr>
          <w:rFonts w:ascii="仿宋" w:eastAsia="仿宋" w:hAnsi="仿宋" w:hint="eastAsia"/>
          <w:sz w:val="32"/>
          <w:szCs w:val="32"/>
        </w:rPr>
        <w:t>人次，受助金额总计</w:t>
      </w:r>
      <w:r w:rsidRPr="002D565A">
        <w:rPr>
          <w:rFonts w:ascii="仿宋" w:eastAsia="仿宋" w:hAnsi="仿宋"/>
          <w:sz w:val="32"/>
          <w:szCs w:val="32"/>
        </w:rPr>
        <w:t>180200</w:t>
      </w:r>
      <w:r w:rsidRPr="002D565A">
        <w:rPr>
          <w:rFonts w:ascii="仿宋" w:eastAsia="仿宋" w:hAnsi="仿宋" w:hint="eastAsia"/>
          <w:sz w:val="32"/>
          <w:szCs w:val="32"/>
        </w:rPr>
        <w:t>元。我校</w:t>
      </w:r>
      <w:r w:rsidRPr="002D565A">
        <w:rPr>
          <w:rFonts w:ascii="仿宋" w:eastAsia="仿宋" w:hAnsi="仿宋"/>
          <w:sz w:val="32"/>
          <w:szCs w:val="32"/>
        </w:rPr>
        <w:t>2017</w:t>
      </w:r>
      <w:r w:rsidRPr="002D565A">
        <w:rPr>
          <w:rFonts w:ascii="仿宋" w:eastAsia="仿宋" w:hAnsi="仿宋" w:hint="eastAsia"/>
          <w:sz w:val="32"/>
          <w:szCs w:val="32"/>
        </w:rPr>
        <w:t>年春季学期全日制平均在校学生</w:t>
      </w:r>
      <w:r w:rsidRPr="002D565A">
        <w:rPr>
          <w:rFonts w:ascii="仿宋" w:eastAsia="仿宋" w:hAnsi="仿宋"/>
          <w:sz w:val="32"/>
          <w:szCs w:val="32"/>
        </w:rPr>
        <w:t>2481</w:t>
      </w:r>
      <w:r w:rsidRPr="002D565A">
        <w:rPr>
          <w:rFonts w:ascii="仿宋" w:eastAsia="仿宋" w:hAnsi="仿宋" w:hint="eastAsia"/>
          <w:sz w:val="32"/>
          <w:szCs w:val="32"/>
        </w:rPr>
        <w:t>人。其中，享受国家免学费学生</w:t>
      </w:r>
      <w:r w:rsidRPr="002D565A">
        <w:rPr>
          <w:rFonts w:ascii="仿宋" w:eastAsia="仿宋" w:hAnsi="仿宋"/>
          <w:sz w:val="32"/>
          <w:szCs w:val="32"/>
        </w:rPr>
        <w:t>2481</w:t>
      </w:r>
      <w:r w:rsidRPr="002D565A">
        <w:rPr>
          <w:rFonts w:ascii="仿宋" w:eastAsia="仿宋" w:hAnsi="仿宋" w:hint="eastAsia"/>
          <w:sz w:val="32"/>
          <w:szCs w:val="32"/>
        </w:rPr>
        <w:t>人，达到在校生比例</w:t>
      </w:r>
      <w:r w:rsidRPr="002D565A">
        <w:rPr>
          <w:rFonts w:ascii="仿宋" w:eastAsia="仿宋" w:hAnsi="仿宋"/>
          <w:sz w:val="32"/>
          <w:szCs w:val="32"/>
        </w:rPr>
        <w:t>100%</w:t>
      </w:r>
      <w:r w:rsidRPr="002D565A">
        <w:rPr>
          <w:rFonts w:ascii="仿宋" w:eastAsia="仿宋" w:hAnsi="仿宋" w:hint="eastAsia"/>
          <w:sz w:val="32"/>
          <w:szCs w:val="32"/>
        </w:rPr>
        <w:t>，受助金额总计</w:t>
      </w:r>
      <w:r w:rsidRPr="002D565A">
        <w:rPr>
          <w:rFonts w:ascii="仿宋" w:eastAsia="仿宋" w:hAnsi="仿宋"/>
          <w:sz w:val="32"/>
          <w:szCs w:val="32"/>
        </w:rPr>
        <w:t>3213780</w:t>
      </w:r>
      <w:r w:rsidRPr="002D565A">
        <w:rPr>
          <w:rFonts w:ascii="仿宋" w:eastAsia="仿宋" w:hAnsi="仿宋" w:hint="eastAsia"/>
          <w:sz w:val="32"/>
          <w:szCs w:val="32"/>
        </w:rPr>
        <w:t>元。享受国家助学金学生</w:t>
      </w:r>
      <w:r w:rsidRPr="002D565A">
        <w:rPr>
          <w:rFonts w:ascii="仿宋" w:eastAsia="仿宋" w:hAnsi="仿宋"/>
          <w:sz w:val="32"/>
          <w:szCs w:val="32"/>
        </w:rPr>
        <w:t>1040</w:t>
      </w:r>
      <w:r w:rsidRPr="002D565A">
        <w:rPr>
          <w:rFonts w:ascii="仿宋" w:eastAsia="仿宋" w:hAnsi="仿宋" w:hint="eastAsia"/>
          <w:sz w:val="32"/>
          <w:szCs w:val="32"/>
        </w:rPr>
        <w:t>人次，受助金额总计</w:t>
      </w:r>
      <w:r w:rsidRPr="002D565A">
        <w:rPr>
          <w:rFonts w:ascii="仿宋" w:eastAsia="仿宋" w:hAnsi="仿宋"/>
          <w:sz w:val="32"/>
          <w:szCs w:val="32"/>
        </w:rPr>
        <w:t>208000</w:t>
      </w:r>
      <w:r w:rsidRPr="002D565A">
        <w:rPr>
          <w:rFonts w:ascii="仿宋" w:eastAsia="仿宋" w:hAnsi="仿宋" w:hint="eastAsia"/>
          <w:sz w:val="32"/>
          <w:szCs w:val="32"/>
        </w:rPr>
        <w:t>元。</w:t>
      </w:r>
    </w:p>
    <w:p w:rsidR="00DF09F5" w:rsidRPr="002D565A" w:rsidRDefault="00DF09F5" w:rsidP="00B87E59">
      <w:pPr>
        <w:spacing w:line="580" w:lineRule="exact"/>
        <w:ind w:firstLineChars="200" w:firstLine="31680"/>
        <w:rPr>
          <w:rFonts w:ascii="仿宋" w:eastAsia="仿宋" w:hAnsi="仿宋"/>
          <w:sz w:val="32"/>
          <w:szCs w:val="32"/>
        </w:rPr>
      </w:pPr>
      <w:r w:rsidRPr="002D565A">
        <w:rPr>
          <w:rFonts w:ascii="仿宋" w:eastAsia="仿宋" w:hAnsi="仿宋"/>
          <w:sz w:val="32"/>
          <w:szCs w:val="32"/>
        </w:rPr>
        <w:t>2016</w:t>
      </w:r>
      <w:r w:rsidRPr="002D565A">
        <w:rPr>
          <w:rFonts w:ascii="仿宋" w:eastAsia="仿宋" w:hAnsi="仿宋" w:hint="eastAsia"/>
          <w:sz w:val="32"/>
          <w:szCs w:val="32"/>
        </w:rPr>
        <w:t>年秋季校内奖学金受助学生</w:t>
      </w:r>
      <w:r w:rsidRPr="002D565A">
        <w:rPr>
          <w:rFonts w:ascii="仿宋" w:eastAsia="仿宋" w:hAnsi="仿宋"/>
          <w:sz w:val="32"/>
          <w:szCs w:val="32"/>
        </w:rPr>
        <w:t>646</w:t>
      </w:r>
      <w:r w:rsidRPr="002D565A">
        <w:rPr>
          <w:rFonts w:ascii="仿宋" w:eastAsia="仿宋" w:hAnsi="仿宋" w:hint="eastAsia"/>
          <w:sz w:val="32"/>
          <w:szCs w:val="32"/>
        </w:rPr>
        <w:t>人</w:t>
      </w:r>
      <w:r w:rsidRPr="002D565A">
        <w:rPr>
          <w:rFonts w:ascii="仿宋" w:eastAsia="仿宋" w:hAnsi="仿宋"/>
          <w:sz w:val="32"/>
          <w:szCs w:val="32"/>
        </w:rPr>
        <w:t xml:space="preserve"> </w:t>
      </w:r>
      <w:r w:rsidRPr="002D565A">
        <w:rPr>
          <w:rFonts w:ascii="仿宋" w:eastAsia="仿宋" w:hAnsi="仿宋" w:hint="eastAsia"/>
          <w:sz w:val="32"/>
          <w:szCs w:val="32"/>
        </w:rPr>
        <w:t>，受助金额</w:t>
      </w:r>
      <w:r w:rsidRPr="002D565A">
        <w:rPr>
          <w:rFonts w:ascii="仿宋" w:eastAsia="仿宋" w:hAnsi="仿宋"/>
          <w:sz w:val="32"/>
          <w:szCs w:val="32"/>
        </w:rPr>
        <w:t>207750</w:t>
      </w:r>
      <w:r w:rsidRPr="002D565A">
        <w:rPr>
          <w:rFonts w:ascii="仿宋" w:eastAsia="仿宋" w:hAnsi="仿宋" w:hint="eastAsia"/>
          <w:sz w:val="32"/>
          <w:szCs w:val="32"/>
        </w:rPr>
        <w:t>元。</w:t>
      </w:r>
      <w:r w:rsidRPr="002D565A">
        <w:rPr>
          <w:rFonts w:ascii="仿宋" w:eastAsia="仿宋" w:hAnsi="仿宋"/>
          <w:sz w:val="32"/>
          <w:szCs w:val="32"/>
        </w:rPr>
        <w:t>2016</w:t>
      </w:r>
      <w:r w:rsidRPr="002D565A">
        <w:rPr>
          <w:rFonts w:ascii="仿宋" w:eastAsia="仿宋" w:hAnsi="仿宋" w:hint="eastAsia"/>
          <w:sz w:val="32"/>
          <w:szCs w:val="32"/>
        </w:rPr>
        <w:t>年秋季校内学生家庭困难补助受助学生</w:t>
      </w:r>
      <w:r w:rsidRPr="002D565A">
        <w:rPr>
          <w:rFonts w:ascii="仿宋" w:eastAsia="仿宋" w:hAnsi="仿宋"/>
          <w:sz w:val="32"/>
          <w:szCs w:val="32"/>
        </w:rPr>
        <w:t>219</w:t>
      </w:r>
      <w:r w:rsidRPr="002D565A">
        <w:rPr>
          <w:rFonts w:ascii="仿宋" w:eastAsia="仿宋" w:hAnsi="仿宋" w:hint="eastAsia"/>
          <w:sz w:val="32"/>
          <w:szCs w:val="32"/>
        </w:rPr>
        <w:t>人，受助金额</w:t>
      </w:r>
      <w:r w:rsidRPr="002D565A">
        <w:rPr>
          <w:rFonts w:ascii="仿宋" w:eastAsia="仿宋" w:hAnsi="仿宋"/>
          <w:sz w:val="32"/>
          <w:szCs w:val="32"/>
        </w:rPr>
        <w:t>64850</w:t>
      </w:r>
      <w:r w:rsidRPr="002D565A">
        <w:rPr>
          <w:rFonts w:ascii="仿宋" w:eastAsia="仿宋" w:hAnsi="仿宋" w:hint="eastAsia"/>
          <w:sz w:val="32"/>
          <w:szCs w:val="32"/>
        </w:rPr>
        <w:t>元。</w:t>
      </w:r>
      <w:r w:rsidRPr="002D565A">
        <w:rPr>
          <w:rFonts w:ascii="仿宋" w:eastAsia="仿宋" w:hAnsi="仿宋"/>
          <w:sz w:val="32"/>
          <w:szCs w:val="32"/>
        </w:rPr>
        <w:t>2017</w:t>
      </w:r>
      <w:r w:rsidRPr="002D565A">
        <w:rPr>
          <w:rFonts w:ascii="仿宋" w:eastAsia="仿宋" w:hAnsi="仿宋" w:hint="eastAsia"/>
          <w:sz w:val="32"/>
          <w:szCs w:val="32"/>
        </w:rPr>
        <w:t>年春季校内奖学金受助学生</w:t>
      </w:r>
      <w:r w:rsidRPr="002D565A">
        <w:rPr>
          <w:rFonts w:ascii="仿宋" w:eastAsia="仿宋" w:hAnsi="仿宋"/>
          <w:sz w:val="32"/>
          <w:szCs w:val="32"/>
        </w:rPr>
        <w:t>602</w:t>
      </w:r>
      <w:r w:rsidRPr="002D565A">
        <w:rPr>
          <w:rFonts w:ascii="仿宋" w:eastAsia="仿宋" w:hAnsi="仿宋" w:hint="eastAsia"/>
          <w:sz w:val="32"/>
          <w:szCs w:val="32"/>
        </w:rPr>
        <w:t>人，受助金额</w:t>
      </w:r>
      <w:r w:rsidRPr="002D565A">
        <w:rPr>
          <w:rFonts w:ascii="仿宋" w:eastAsia="仿宋" w:hAnsi="仿宋"/>
          <w:sz w:val="32"/>
          <w:szCs w:val="32"/>
        </w:rPr>
        <w:t xml:space="preserve">193700 </w:t>
      </w:r>
      <w:r w:rsidRPr="002D565A">
        <w:rPr>
          <w:rFonts w:ascii="仿宋" w:eastAsia="仿宋" w:hAnsi="仿宋" w:hint="eastAsia"/>
          <w:sz w:val="32"/>
          <w:szCs w:val="32"/>
        </w:rPr>
        <w:t>元。</w:t>
      </w:r>
      <w:r w:rsidRPr="002D565A">
        <w:rPr>
          <w:rFonts w:ascii="仿宋" w:eastAsia="仿宋" w:hAnsi="仿宋"/>
          <w:sz w:val="32"/>
          <w:szCs w:val="32"/>
        </w:rPr>
        <w:t>2017</w:t>
      </w:r>
      <w:r w:rsidRPr="002D565A">
        <w:rPr>
          <w:rFonts w:ascii="仿宋" w:eastAsia="仿宋" w:hAnsi="仿宋" w:hint="eastAsia"/>
          <w:sz w:val="32"/>
          <w:szCs w:val="32"/>
        </w:rPr>
        <w:t>年春季校内学生家庭困难补助受助学生</w:t>
      </w:r>
      <w:r w:rsidRPr="002D565A">
        <w:rPr>
          <w:rFonts w:ascii="仿宋" w:eastAsia="仿宋" w:hAnsi="仿宋"/>
          <w:sz w:val="32"/>
          <w:szCs w:val="32"/>
        </w:rPr>
        <w:t>192</w:t>
      </w:r>
      <w:r w:rsidRPr="002D565A">
        <w:rPr>
          <w:rFonts w:ascii="仿宋" w:eastAsia="仿宋" w:hAnsi="仿宋" w:hint="eastAsia"/>
          <w:sz w:val="32"/>
          <w:szCs w:val="32"/>
        </w:rPr>
        <w:t>人，受助金额</w:t>
      </w:r>
      <w:r w:rsidRPr="002D565A">
        <w:rPr>
          <w:rFonts w:ascii="仿宋" w:eastAsia="仿宋" w:hAnsi="仿宋"/>
          <w:sz w:val="32"/>
          <w:szCs w:val="32"/>
        </w:rPr>
        <w:t>58850</w:t>
      </w:r>
      <w:r w:rsidRPr="002D565A">
        <w:rPr>
          <w:rFonts w:ascii="仿宋" w:eastAsia="仿宋" w:hAnsi="仿宋" w:hint="eastAsia"/>
          <w:sz w:val="32"/>
          <w:szCs w:val="32"/>
        </w:rPr>
        <w:t>元。</w:t>
      </w:r>
    </w:p>
    <w:p w:rsidR="00DF09F5" w:rsidRPr="002D565A" w:rsidRDefault="00DF09F5" w:rsidP="00B87E59">
      <w:pPr>
        <w:spacing w:line="580" w:lineRule="exact"/>
        <w:ind w:firstLineChars="200" w:firstLine="31680"/>
        <w:rPr>
          <w:rFonts w:ascii="仿宋" w:eastAsia="仿宋" w:hAnsi="仿宋" w:cs="Times New Roman"/>
          <w:sz w:val="32"/>
          <w:szCs w:val="32"/>
        </w:rPr>
      </w:pPr>
      <w:r w:rsidRPr="002D565A">
        <w:rPr>
          <w:rFonts w:ascii="仿宋" w:eastAsia="仿宋" w:hAnsi="仿宋" w:hint="eastAsia"/>
          <w:sz w:val="32"/>
          <w:szCs w:val="32"/>
        </w:rPr>
        <w:t>所有受助名单根据事实情况不断调整，做到符合享受资助条件的学生都能享受到资助。此外，学校还为家庭困难学生提供勤工俭学工作，没有一个学生因为家庭经济困难而辍学。</w:t>
      </w:r>
    </w:p>
    <w:p w:rsidR="00DF09F5" w:rsidRPr="002D565A" w:rsidRDefault="00DF09F5" w:rsidP="000A0E71">
      <w:pPr>
        <w:spacing w:line="580" w:lineRule="exact"/>
        <w:rPr>
          <w:rFonts w:ascii="仿宋" w:eastAsia="仿宋" w:hAnsi="仿宋" w:cs="Times New Roman"/>
          <w:b/>
          <w:bCs/>
          <w:sz w:val="32"/>
          <w:szCs w:val="32"/>
        </w:rPr>
      </w:pPr>
      <w:r w:rsidRPr="002D565A">
        <w:rPr>
          <w:rFonts w:ascii="仿宋" w:eastAsia="仿宋" w:hAnsi="仿宋" w:cs="仿宋"/>
          <w:b/>
          <w:bCs/>
          <w:sz w:val="32"/>
          <w:szCs w:val="32"/>
        </w:rPr>
        <w:t>2.4</w:t>
      </w:r>
      <w:r w:rsidRPr="002D565A">
        <w:rPr>
          <w:rFonts w:ascii="仿宋" w:eastAsia="仿宋" w:hAnsi="仿宋" w:cs="仿宋" w:hint="eastAsia"/>
          <w:b/>
          <w:bCs/>
          <w:sz w:val="32"/>
          <w:szCs w:val="32"/>
        </w:rPr>
        <w:t>就业质量</w:t>
      </w:r>
    </w:p>
    <w:p w:rsidR="00DF09F5" w:rsidRPr="002D565A" w:rsidRDefault="00DF09F5" w:rsidP="00B87E59">
      <w:pPr>
        <w:spacing w:line="580" w:lineRule="exact"/>
        <w:ind w:firstLineChars="200" w:firstLine="31680"/>
        <w:rPr>
          <w:rFonts w:ascii="仿宋" w:eastAsia="仿宋" w:hAnsi="仿宋"/>
          <w:sz w:val="32"/>
          <w:szCs w:val="32"/>
        </w:rPr>
      </w:pPr>
      <w:r w:rsidRPr="002D565A">
        <w:rPr>
          <w:rFonts w:ascii="仿宋" w:eastAsia="仿宋" w:hAnsi="仿宋" w:hint="eastAsia"/>
          <w:sz w:val="32"/>
          <w:szCs w:val="32"/>
        </w:rPr>
        <w:t>学校以服务地方经济为办学宗旨，认真做好毕业生就业安置工作。先后与泉州通海汽车销售服务有限公司、泉州通海新世纪汽车有限公司、石狮市通海汽车配件有限公司、泉州市泉美生物科技有限公司、石狮市海狮农业科技有限公司、泉州联诚农业科技有限公司、九牧王</w:t>
      </w:r>
      <w:r w:rsidRPr="002D565A">
        <w:rPr>
          <w:rFonts w:ascii="仿宋" w:eastAsia="仿宋" w:hAnsi="仿宋"/>
          <w:sz w:val="32"/>
          <w:szCs w:val="32"/>
        </w:rPr>
        <w:t>(</w:t>
      </w:r>
      <w:r w:rsidRPr="002D565A">
        <w:rPr>
          <w:rFonts w:ascii="仿宋" w:eastAsia="仿宋" w:hAnsi="仿宋" w:hint="eastAsia"/>
          <w:sz w:val="32"/>
          <w:szCs w:val="32"/>
        </w:rPr>
        <w:t>福建</w:t>
      </w:r>
      <w:r w:rsidRPr="002D565A">
        <w:rPr>
          <w:rFonts w:ascii="仿宋" w:eastAsia="仿宋" w:hAnsi="仿宋"/>
          <w:sz w:val="32"/>
          <w:szCs w:val="32"/>
        </w:rPr>
        <w:t>)</w:t>
      </w:r>
      <w:r w:rsidRPr="002D565A">
        <w:rPr>
          <w:rFonts w:ascii="仿宋" w:eastAsia="仿宋" w:hAnsi="仿宋" w:hint="eastAsia"/>
          <w:sz w:val="32"/>
          <w:szCs w:val="32"/>
        </w:rPr>
        <w:t>服饰发展有限公司等知名企业签订合作协议。</w:t>
      </w:r>
      <w:r w:rsidRPr="002D565A">
        <w:rPr>
          <w:rFonts w:ascii="仿宋" w:eastAsia="仿宋" w:hAnsi="仿宋"/>
          <w:sz w:val="32"/>
          <w:szCs w:val="32"/>
        </w:rPr>
        <w:t>2017</w:t>
      </w:r>
      <w:r w:rsidRPr="002D565A">
        <w:rPr>
          <w:rFonts w:ascii="仿宋" w:eastAsia="仿宋" w:hAnsi="仿宋" w:hint="eastAsia"/>
          <w:sz w:val="32"/>
          <w:szCs w:val="32"/>
        </w:rPr>
        <w:t>年毕业生</w:t>
      </w:r>
      <w:r w:rsidRPr="002D565A">
        <w:rPr>
          <w:rFonts w:ascii="仿宋" w:eastAsia="仿宋" w:hAnsi="仿宋"/>
          <w:sz w:val="32"/>
          <w:szCs w:val="32"/>
        </w:rPr>
        <w:t>419</w:t>
      </w:r>
      <w:r w:rsidRPr="002D565A">
        <w:rPr>
          <w:rFonts w:ascii="仿宋" w:eastAsia="仿宋" w:hAnsi="仿宋" w:hint="eastAsia"/>
          <w:sz w:val="32"/>
          <w:szCs w:val="32"/>
        </w:rPr>
        <w:t>人，就业率达</w:t>
      </w:r>
      <w:r w:rsidRPr="002D565A">
        <w:rPr>
          <w:rFonts w:ascii="仿宋" w:eastAsia="仿宋" w:hAnsi="仿宋"/>
          <w:sz w:val="32"/>
          <w:szCs w:val="32"/>
        </w:rPr>
        <w:t>98%</w:t>
      </w:r>
      <w:r w:rsidRPr="002D565A">
        <w:rPr>
          <w:rFonts w:ascii="仿宋" w:eastAsia="仿宋" w:hAnsi="仿宋" w:hint="eastAsia"/>
          <w:sz w:val="32"/>
          <w:szCs w:val="32"/>
        </w:rPr>
        <w:t>，对口就业率</w:t>
      </w:r>
      <w:r w:rsidRPr="002D565A">
        <w:rPr>
          <w:rFonts w:ascii="仿宋" w:eastAsia="仿宋" w:hAnsi="仿宋"/>
          <w:sz w:val="32"/>
          <w:szCs w:val="32"/>
        </w:rPr>
        <w:t>90.93%</w:t>
      </w:r>
      <w:r w:rsidRPr="002D565A">
        <w:rPr>
          <w:rFonts w:ascii="仿宋" w:eastAsia="仿宋" w:hAnsi="仿宋" w:hint="eastAsia"/>
          <w:sz w:val="32"/>
          <w:szCs w:val="32"/>
        </w:rPr>
        <w:t>，初始月薪不低于</w:t>
      </w:r>
      <w:r w:rsidRPr="002D565A">
        <w:rPr>
          <w:rFonts w:ascii="仿宋" w:eastAsia="仿宋" w:hAnsi="仿宋"/>
          <w:sz w:val="32"/>
          <w:szCs w:val="32"/>
        </w:rPr>
        <w:t>2881</w:t>
      </w:r>
      <w:r w:rsidRPr="002D565A">
        <w:rPr>
          <w:rFonts w:ascii="仿宋" w:eastAsia="仿宋" w:hAnsi="仿宋" w:hint="eastAsia"/>
          <w:sz w:val="32"/>
          <w:szCs w:val="32"/>
        </w:rPr>
        <w:t>元。其中会计专业毕业生</w:t>
      </w:r>
      <w:r w:rsidRPr="002D565A">
        <w:rPr>
          <w:rFonts w:ascii="仿宋" w:eastAsia="仿宋" w:hAnsi="仿宋"/>
          <w:sz w:val="32"/>
          <w:szCs w:val="32"/>
        </w:rPr>
        <w:t xml:space="preserve">100 </w:t>
      </w:r>
      <w:r w:rsidRPr="002D565A">
        <w:rPr>
          <w:rFonts w:ascii="仿宋" w:eastAsia="仿宋" w:hAnsi="仿宋" w:hint="eastAsia"/>
          <w:sz w:val="32"/>
          <w:szCs w:val="32"/>
        </w:rPr>
        <w:t>人，对口就业</w:t>
      </w:r>
      <w:r w:rsidRPr="002D565A">
        <w:rPr>
          <w:rFonts w:ascii="仿宋" w:eastAsia="仿宋" w:hAnsi="仿宋"/>
          <w:sz w:val="32"/>
          <w:szCs w:val="32"/>
        </w:rPr>
        <w:t>93</w:t>
      </w:r>
      <w:r w:rsidRPr="002D565A">
        <w:rPr>
          <w:rFonts w:ascii="仿宋" w:eastAsia="仿宋" w:hAnsi="仿宋" w:hint="eastAsia"/>
          <w:sz w:val="32"/>
          <w:szCs w:val="32"/>
        </w:rPr>
        <w:t>人，初始月薪不低于</w:t>
      </w:r>
      <w:r w:rsidRPr="002D565A">
        <w:rPr>
          <w:rFonts w:ascii="仿宋" w:eastAsia="仿宋" w:hAnsi="仿宋"/>
          <w:sz w:val="32"/>
          <w:szCs w:val="32"/>
        </w:rPr>
        <w:t>2658</w:t>
      </w:r>
      <w:r w:rsidRPr="002D565A">
        <w:rPr>
          <w:rFonts w:ascii="仿宋" w:eastAsia="仿宋" w:hAnsi="仿宋" w:hint="eastAsia"/>
          <w:sz w:val="32"/>
          <w:szCs w:val="32"/>
        </w:rPr>
        <w:t>元；汽车运用与维修专业毕业生</w:t>
      </w:r>
      <w:r w:rsidRPr="002D565A">
        <w:rPr>
          <w:rFonts w:ascii="仿宋" w:eastAsia="仿宋" w:hAnsi="仿宋"/>
          <w:sz w:val="32"/>
          <w:szCs w:val="32"/>
        </w:rPr>
        <w:t>72</w:t>
      </w:r>
      <w:r w:rsidRPr="002D565A">
        <w:rPr>
          <w:rFonts w:ascii="仿宋" w:eastAsia="仿宋" w:hAnsi="仿宋" w:hint="eastAsia"/>
          <w:sz w:val="32"/>
          <w:szCs w:val="32"/>
        </w:rPr>
        <w:t>人，对口就业</w:t>
      </w:r>
      <w:r w:rsidRPr="002D565A">
        <w:rPr>
          <w:rFonts w:ascii="仿宋" w:eastAsia="仿宋" w:hAnsi="仿宋"/>
          <w:sz w:val="32"/>
          <w:szCs w:val="32"/>
        </w:rPr>
        <w:t>68</w:t>
      </w:r>
      <w:r w:rsidRPr="002D565A">
        <w:rPr>
          <w:rFonts w:ascii="仿宋" w:eastAsia="仿宋" w:hAnsi="仿宋" w:hint="eastAsia"/>
          <w:sz w:val="32"/>
          <w:szCs w:val="32"/>
        </w:rPr>
        <w:t>人，初始月薪不低于</w:t>
      </w:r>
      <w:r w:rsidRPr="002D565A">
        <w:rPr>
          <w:rFonts w:ascii="仿宋" w:eastAsia="仿宋" w:hAnsi="仿宋"/>
          <w:sz w:val="32"/>
          <w:szCs w:val="32"/>
        </w:rPr>
        <w:t>2500</w:t>
      </w:r>
      <w:r w:rsidRPr="002D565A">
        <w:rPr>
          <w:rFonts w:ascii="仿宋" w:eastAsia="仿宋" w:hAnsi="仿宋" w:hint="eastAsia"/>
          <w:sz w:val="32"/>
          <w:szCs w:val="32"/>
        </w:rPr>
        <w:t>元；服装设计与工艺专业毕业生</w:t>
      </w:r>
      <w:r w:rsidRPr="002D565A">
        <w:rPr>
          <w:rFonts w:ascii="仿宋" w:eastAsia="仿宋" w:hAnsi="仿宋"/>
          <w:sz w:val="32"/>
          <w:szCs w:val="32"/>
        </w:rPr>
        <w:t>4</w:t>
      </w:r>
      <w:r w:rsidRPr="002D565A">
        <w:rPr>
          <w:rFonts w:ascii="仿宋" w:eastAsia="仿宋" w:hAnsi="仿宋" w:hint="eastAsia"/>
          <w:sz w:val="32"/>
          <w:szCs w:val="32"/>
        </w:rPr>
        <w:t>人，对口就业</w:t>
      </w:r>
      <w:r w:rsidRPr="002D565A">
        <w:rPr>
          <w:rFonts w:ascii="仿宋" w:eastAsia="仿宋" w:hAnsi="仿宋"/>
          <w:sz w:val="32"/>
          <w:szCs w:val="32"/>
        </w:rPr>
        <w:t>4</w:t>
      </w:r>
      <w:r w:rsidRPr="002D565A">
        <w:rPr>
          <w:rFonts w:ascii="仿宋" w:eastAsia="仿宋" w:hAnsi="仿宋" w:hint="eastAsia"/>
          <w:sz w:val="32"/>
          <w:szCs w:val="32"/>
        </w:rPr>
        <w:t>人，初始月薪不低于</w:t>
      </w:r>
      <w:r w:rsidRPr="002D565A">
        <w:rPr>
          <w:rFonts w:ascii="仿宋" w:eastAsia="仿宋" w:hAnsi="仿宋"/>
          <w:sz w:val="32"/>
          <w:szCs w:val="32"/>
        </w:rPr>
        <w:t>2430</w:t>
      </w:r>
      <w:r w:rsidRPr="002D565A">
        <w:rPr>
          <w:rFonts w:ascii="仿宋" w:eastAsia="仿宋" w:hAnsi="仿宋" w:hint="eastAsia"/>
          <w:sz w:val="32"/>
          <w:szCs w:val="32"/>
        </w:rPr>
        <w:t>元；计算机应用专业毕业生</w:t>
      </w:r>
      <w:r w:rsidRPr="002D565A">
        <w:rPr>
          <w:rFonts w:ascii="仿宋" w:eastAsia="仿宋" w:hAnsi="仿宋"/>
          <w:sz w:val="32"/>
          <w:szCs w:val="32"/>
        </w:rPr>
        <w:t>7</w:t>
      </w:r>
      <w:r w:rsidRPr="002D565A">
        <w:rPr>
          <w:rFonts w:ascii="仿宋" w:eastAsia="仿宋" w:hAnsi="仿宋" w:hint="eastAsia"/>
          <w:sz w:val="32"/>
          <w:szCs w:val="32"/>
        </w:rPr>
        <w:t>人，对口就业</w:t>
      </w:r>
      <w:r w:rsidRPr="002D565A">
        <w:rPr>
          <w:rFonts w:ascii="仿宋" w:eastAsia="仿宋" w:hAnsi="仿宋"/>
          <w:sz w:val="32"/>
          <w:szCs w:val="32"/>
        </w:rPr>
        <w:t>7</w:t>
      </w:r>
      <w:r w:rsidRPr="002D565A">
        <w:rPr>
          <w:rFonts w:ascii="仿宋" w:eastAsia="仿宋" w:hAnsi="仿宋" w:hint="eastAsia"/>
          <w:sz w:val="32"/>
          <w:szCs w:val="32"/>
        </w:rPr>
        <w:t>人，初始月薪不低于</w:t>
      </w:r>
      <w:r w:rsidRPr="002D565A">
        <w:rPr>
          <w:rFonts w:ascii="仿宋" w:eastAsia="仿宋" w:hAnsi="仿宋"/>
          <w:sz w:val="32"/>
          <w:szCs w:val="32"/>
        </w:rPr>
        <w:t>2531</w:t>
      </w:r>
      <w:r w:rsidRPr="002D565A">
        <w:rPr>
          <w:rFonts w:ascii="仿宋" w:eastAsia="仿宋" w:hAnsi="仿宋" w:hint="eastAsia"/>
          <w:sz w:val="32"/>
          <w:szCs w:val="32"/>
        </w:rPr>
        <w:t>元；学前教育专业毕业生</w:t>
      </w:r>
      <w:r w:rsidRPr="002D565A">
        <w:rPr>
          <w:rFonts w:ascii="仿宋" w:eastAsia="仿宋" w:hAnsi="仿宋"/>
          <w:sz w:val="32"/>
          <w:szCs w:val="32"/>
        </w:rPr>
        <w:t>70</w:t>
      </w:r>
      <w:r w:rsidRPr="002D565A">
        <w:rPr>
          <w:rFonts w:ascii="仿宋" w:eastAsia="仿宋" w:hAnsi="仿宋" w:hint="eastAsia"/>
          <w:sz w:val="32"/>
          <w:szCs w:val="32"/>
        </w:rPr>
        <w:t>人，对口就业</w:t>
      </w:r>
      <w:r w:rsidRPr="002D565A">
        <w:rPr>
          <w:rFonts w:ascii="仿宋" w:eastAsia="仿宋" w:hAnsi="仿宋"/>
          <w:sz w:val="32"/>
          <w:szCs w:val="32"/>
        </w:rPr>
        <w:t>64</w:t>
      </w:r>
      <w:r w:rsidRPr="002D565A">
        <w:rPr>
          <w:rFonts w:ascii="仿宋" w:eastAsia="仿宋" w:hAnsi="仿宋" w:hint="eastAsia"/>
          <w:sz w:val="32"/>
          <w:szCs w:val="32"/>
        </w:rPr>
        <w:t>人，初始月薪不低于</w:t>
      </w:r>
      <w:r w:rsidRPr="002D565A">
        <w:rPr>
          <w:rFonts w:ascii="仿宋" w:eastAsia="仿宋" w:hAnsi="仿宋"/>
          <w:sz w:val="32"/>
          <w:szCs w:val="32"/>
        </w:rPr>
        <w:t>3200</w:t>
      </w:r>
      <w:r w:rsidRPr="002D565A">
        <w:rPr>
          <w:rFonts w:ascii="仿宋" w:eastAsia="仿宋" w:hAnsi="仿宋" w:hint="eastAsia"/>
          <w:sz w:val="32"/>
          <w:szCs w:val="32"/>
        </w:rPr>
        <w:t>元；美术设计与制作专业毕业生</w:t>
      </w:r>
      <w:r w:rsidRPr="002D565A">
        <w:rPr>
          <w:rFonts w:ascii="仿宋" w:eastAsia="仿宋" w:hAnsi="仿宋"/>
          <w:sz w:val="32"/>
          <w:szCs w:val="32"/>
        </w:rPr>
        <w:t>15</w:t>
      </w:r>
      <w:r w:rsidRPr="002D565A">
        <w:rPr>
          <w:rFonts w:ascii="仿宋" w:eastAsia="仿宋" w:hAnsi="仿宋" w:hint="eastAsia"/>
          <w:sz w:val="32"/>
          <w:szCs w:val="32"/>
        </w:rPr>
        <w:t>人，对口就业</w:t>
      </w:r>
      <w:r w:rsidRPr="002D565A">
        <w:rPr>
          <w:rFonts w:ascii="仿宋" w:eastAsia="仿宋" w:hAnsi="仿宋"/>
          <w:sz w:val="32"/>
          <w:szCs w:val="32"/>
        </w:rPr>
        <w:t>11</w:t>
      </w:r>
      <w:r w:rsidRPr="002D565A">
        <w:rPr>
          <w:rFonts w:ascii="仿宋" w:eastAsia="仿宋" w:hAnsi="仿宋" w:hint="eastAsia"/>
          <w:sz w:val="32"/>
          <w:szCs w:val="32"/>
        </w:rPr>
        <w:t>人，初始月薪不低于</w:t>
      </w:r>
      <w:r w:rsidRPr="002D565A">
        <w:rPr>
          <w:rFonts w:ascii="仿宋" w:eastAsia="仿宋" w:hAnsi="仿宋"/>
          <w:sz w:val="32"/>
          <w:szCs w:val="32"/>
        </w:rPr>
        <w:t>2315</w:t>
      </w:r>
      <w:r w:rsidRPr="002D565A">
        <w:rPr>
          <w:rFonts w:ascii="仿宋" w:eastAsia="仿宋" w:hAnsi="仿宋" w:hint="eastAsia"/>
          <w:sz w:val="32"/>
          <w:szCs w:val="32"/>
        </w:rPr>
        <w:t>元；建筑工程施工专业毕业生</w:t>
      </w:r>
      <w:r w:rsidRPr="002D565A">
        <w:rPr>
          <w:rFonts w:ascii="仿宋" w:eastAsia="仿宋" w:hAnsi="仿宋"/>
          <w:sz w:val="32"/>
          <w:szCs w:val="32"/>
        </w:rPr>
        <w:t>41</w:t>
      </w:r>
      <w:r w:rsidRPr="002D565A">
        <w:rPr>
          <w:rFonts w:ascii="仿宋" w:eastAsia="仿宋" w:hAnsi="仿宋" w:hint="eastAsia"/>
          <w:sz w:val="32"/>
          <w:szCs w:val="32"/>
        </w:rPr>
        <w:t>人，对口就业</w:t>
      </w:r>
      <w:r w:rsidRPr="002D565A">
        <w:rPr>
          <w:rFonts w:ascii="仿宋" w:eastAsia="仿宋" w:hAnsi="仿宋"/>
          <w:sz w:val="32"/>
          <w:szCs w:val="32"/>
        </w:rPr>
        <w:t>35</w:t>
      </w:r>
      <w:r w:rsidRPr="002D565A">
        <w:rPr>
          <w:rFonts w:ascii="仿宋" w:eastAsia="仿宋" w:hAnsi="仿宋" w:hint="eastAsia"/>
          <w:sz w:val="32"/>
          <w:szCs w:val="32"/>
        </w:rPr>
        <w:t>人，初始月薪不低于</w:t>
      </w:r>
      <w:r w:rsidRPr="002D565A">
        <w:rPr>
          <w:rFonts w:ascii="仿宋" w:eastAsia="仿宋" w:hAnsi="仿宋"/>
          <w:sz w:val="32"/>
          <w:szCs w:val="32"/>
        </w:rPr>
        <w:t>3865</w:t>
      </w:r>
      <w:r w:rsidRPr="002D565A">
        <w:rPr>
          <w:rFonts w:ascii="仿宋" w:eastAsia="仿宋" w:hAnsi="仿宋" w:hint="eastAsia"/>
          <w:sz w:val="32"/>
          <w:szCs w:val="32"/>
        </w:rPr>
        <w:t>元。</w:t>
      </w:r>
      <w:r w:rsidRPr="002D565A">
        <w:rPr>
          <w:rFonts w:ascii="仿宋" w:eastAsia="仿宋" w:hAnsi="仿宋"/>
          <w:sz w:val="32"/>
          <w:szCs w:val="32"/>
        </w:rPr>
        <w:t>2016</w:t>
      </w:r>
      <w:r w:rsidRPr="002D565A">
        <w:rPr>
          <w:rFonts w:ascii="仿宋" w:eastAsia="仿宋" w:hAnsi="仿宋" w:hint="eastAsia"/>
          <w:sz w:val="32"/>
          <w:szCs w:val="32"/>
        </w:rPr>
        <w:t>年按时毕业的</w:t>
      </w:r>
      <w:r w:rsidRPr="002D565A">
        <w:rPr>
          <w:rFonts w:ascii="仿宋" w:eastAsia="仿宋" w:hAnsi="仿宋"/>
          <w:sz w:val="32"/>
          <w:szCs w:val="32"/>
        </w:rPr>
        <w:t>365</w:t>
      </w:r>
      <w:r w:rsidRPr="002D565A">
        <w:rPr>
          <w:rFonts w:ascii="仿宋" w:eastAsia="仿宋" w:hAnsi="仿宋" w:hint="eastAsia"/>
          <w:sz w:val="32"/>
          <w:szCs w:val="32"/>
        </w:rPr>
        <w:t>名毕业生中，有</w:t>
      </w:r>
      <w:r w:rsidRPr="002D565A">
        <w:rPr>
          <w:rFonts w:ascii="仿宋" w:eastAsia="仿宋" w:hAnsi="仿宋"/>
          <w:sz w:val="32"/>
          <w:szCs w:val="32"/>
        </w:rPr>
        <w:t>17</w:t>
      </w:r>
      <w:r w:rsidRPr="002D565A">
        <w:rPr>
          <w:rFonts w:ascii="仿宋" w:eastAsia="仿宋" w:hAnsi="仿宋" w:hint="eastAsia"/>
          <w:sz w:val="32"/>
          <w:szCs w:val="32"/>
        </w:rPr>
        <w:t>人升入高等院校深造。</w:t>
      </w:r>
    </w:p>
    <w:tbl>
      <w:tblPr>
        <w:tblW w:w="9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868"/>
        <w:gridCol w:w="752"/>
        <w:gridCol w:w="1054"/>
        <w:gridCol w:w="1510"/>
        <w:gridCol w:w="1810"/>
        <w:gridCol w:w="1456"/>
        <w:gridCol w:w="1860"/>
      </w:tblGrid>
      <w:tr w:rsidR="00DF09F5" w:rsidRPr="002D565A" w:rsidTr="002E5FB7">
        <w:trPr>
          <w:trHeight w:val="624"/>
        </w:trPr>
        <w:tc>
          <w:tcPr>
            <w:tcW w:w="868" w:type="dxa"/>
            <w:vMerge w:val="restart"/>
            <w:vAlign w:val="center"/>
          </w:tcPr>
          <w:p w:rsidR="00DF09F5" w:rsidRPr="002D565A" w:rsidRDefault="00DF09F5" w:rsidP="002E5FB7">
            <w:pPr>
              <w:spacing w:line="560" w:lineRule="exact"/>
              <w:jc w:val="center"/>
              <w:rPr>
                <w:rFonts w:ascii="仿宋" w:eastAsia="仿宋" w:hAnsi="仿宋"/>
                <w:sz w:val="24"/>
                <w:szCs w:val="24"/>
              </w:rPr>
            </w:pPr>
            <w:r w:rsidRPr="002D565A">
              <w:rPr>
                <w:rFonts w:ascii="仿宋" w:eastAsia="仿宋" w:hAnsi="仿宋" w:hint="eastAsia"/>
                <w:sz w:val="24"/>
                <w:szCs w:val="24"/>
              </w:rPr>
              <w:t>年</w:t>
            </w:r>
            <w:r w:rsidRPr="002D565A">
              <w:rPr>
                <w:rFonts w:ascii="仿宋" w:eastAsia="仿宋" w:hAnsi="仿宋"/>
                <w:sz w:val="24"/>
                <w:szCs w:val="24"/>
              </w:rPr>
              <w:t xml:space="preserve"> </w:t>
            </w:r>
            <w:r w:rsidRPr="002D565A">
              <w:rPr>
                <w:rFonts w:ascii="仿宋" w:eastAsia="仿宋" w:hAnsi="仿宋" w:hint="eastAsia"/>
                <w:sz w:val="24"/>
                <w:szCs w:val="24"/>
              </w:rPr>
              <w:t>度</w:t>
            </w:r>
          </w:p>
        </w:tc>
        <w:tc>
          <w:tcPr>
            <w:tcW w:w="752" w:type="dxa"/>
            <w:vMerge w:val="restart"/>
            <w:vAlign w:val="center"/>
          </w:tcPr>
          <w:p w:rsidR="00DF09F5" w:rsidRPr="002D565A" w:rsidRDefault="00DF09F5" w:rsidP="002E5FB7">
            <w:pPr>
              <w:spacing w:line="560" w:lineRule="exact"/>
              <w:jc w:val="center"/>
              <w:rPr>
                <w:rFonts w:ascii="仿宋" w:eastAsia="仿宋" w:hAnsi="仿宋"/>
                <w:sz w:val="24"/>
                <w:szCs w:val="24"/>
              </w:rPr>
            </w:pPr>
            <w:r w:rsidRPr="002D565A">
              <w:rPr>
                <w:rFonts w:ascii="仿宋" w:eastAsia="仿宋" w:hAnsi="仿宋" w:hint="eastAsia"/>
                <w:sz w:val="24"/>
                <w:szCs w:val="24"/>
              </w:rPr>
              <w:t>毕业生数</w:t>
            </w:r>
          </w:p>
        </w:tc>
        <w:tc>
          <w:tcPr>
            <w:tcW w:w="1054" w:type="dxa"/>
            <w:vMerge w:val="restart"/>
            <w:vAlign w:val="center"/>
          </w:tcPr>
          <w:p w:rsidR="00DF09F5" w:rsidRPr="002D565A" w:rsidRDefault="00DF09F5" w:rsidP="002E5FB7">
            <w:pPr>
              <w:spacing w:line="560" w:lineRule="exact"/>
              <w:jc w:val="center"/>
              <w:rPr>
                <w:rFonts w:ascii="仿宋" w:eastAsia="仿宋" w:hAnsi="仿宋"/>
                <w:sz w:val="24"/>
                <w:szCs w:val="24"/>
              </w:rPr>
            </w:pPr>
            <w:r w:rsidRPr="002D565A">
              <w:rPr>
                <w:rFonts w:ascii="仿宋" w:eastAsia="仿宋" w:hAnsi="仿宋" w:hint="eastAsia"/>
                <w:sz w:val="24"/>
                <w:szCs w:val="24"/>
              </w:rPr>
              <w:t>对口就业人数</w:t>
            </w:r>
          </w:p>
        </w:tc>
        <w:tc>
          <w:tcPr>
            <w:tcW w:w="1510" w:type="dxa"/>
            <w:vMerge w:val="restart"/>
            <w:vAlign w:val="center"/>
          </w:tcPr>
          <w:p w:rsidR="00DF09F5" w:rsidRPr="002D565A" w:rsidRDefault="00DF09F5" w:rsidP="002E5FB7">
            <w:pPr>
              <w:spacing w:line="560" w:lineRule="exact"/>
              <w:jc w:val="center"/>
              <w:rPr>
                <w:rFonts w:ascii="仿宋" w:eastAsia="仿宋" w:hAnsi="仿宋"/>
                <w:sz w:val="24"/>
                <w:szCs w:val="24"/>
              </w:rPr>
            </w:pPr>
            <w:r w:rsidRPr="002D565A">
              <w:rPr>
                <w:rFonts w:ascii="仿宋" w:eastAsia="仿宋" w:hAnsi="仿宋" w:hint="eastAsia"/>
                <w:sz w:val="24"/>
                <w:szCs w:val="24"/>
              </w:rPr>
              <w:t>对</w:t>
            </w:r>
            <w:r w:rsidRPr="002D565A">
              <w:rPr>
                <w:rFonts w:ascii="仿宋" w:eastAsia="仿宋" w:hAnsi="仿宋"/>
                <w:sz w:val="24"/>
                <w:szCs w:val="24"/>
              </w:rPr>
              <w:t xml:space="preserve">  </w:t>
            </w:r>
            <w:r w:rsidRPr="002D565A">
              <w:rPr>
                <w:rFonts w:ascii="仿宋" w:eastAsia="仿宋" w:hAnsi="仿宋" w:hint="eastAsia"/>
                <w:sz w:val="24"/>
                <w:szCs w:val="24"/>
              </w:rPr>
              <w:t>口</w:t>
            </w:r>
          </w:p>
          <w:p w:rsidR="00DF09F5" w:rsidRPr="002D565A" w:rsidRDefault="00DF09F5" w:rsidP="002E5FB7">
            <w:pPr>
              <w:spacing w:line="560" w:lineRule="exact"/>
              <w:jc w:val="center"/>
              <w:rPr>
                <w:rFonts w:ascii="仿宋" w:eastAsia="仿宋" w:hAnsi="仿宋"/>
                <w:sz w:val="24"/>
                <w:szCs w:val="24"/>
              </w:rPr>
            </w:pPr>
            <w:r w:rsidRPr="002D565A">
              <w:rPr>
                <w:rFonts w:ascii="仿宋" w:eastAsia="仿宋" w:hAnsi="仿宋" w:hint="eastAsia"/>
                <w:sz w:val="24"/>
                <w:szCs w:val="24"/>
              </w:rPr>
              <w:t>就业率</w:t>
            </w:r>
          </w:p>
        </w:tc>
        <w:tc>
          <w:tcPr>
            <w:tcW w:w="1810" w:type="dxa"/>
            <w:vMerge w:val="restart"/>
            <w:vAlign w:val="center"/>
          </w:tcPr>
          <w:p w:rsidR="00DF09F5" w:rsidRPr="002D565A" w:rsidRDefault="00DF09F5" w:rsidP="002E5FB7">
            <w:pPr>
              <w:spacing w:line="560" w:lineRule="exact"/>
              <w:jc w:val="center"/>
              <w:rPr>
                <w:rFonts w:ascii="仿宋" w:eastAsia="仿宋" w:hAnsi="仿宋"/>
                <w:sz w:val="24"/>
                <w:szCs w:val="24"/>
              </w:rPr>
            </w:pPr>
            <w:r w:rsidRPr="002D565A">
              <w:rPr>
                <w:rFonts w:ascii="仿宋" w:eastAsia="仿宋" w:hAnsi="仿宋" w:hint="eastAsia"/>
                <w:sz w:val="24"/>
                <w:szCs w:val="24"/>
              </w:rPr>
              <w:t>人均初次</w:t>
            </w:r>
          </w:p>
          <w:p w:rsidR="00DF09F5" w:rsidRPr="002D565A" w:rsidRDefault="00DF09F5" w:rsidP="002E5FB7">
            <w:pPr>
              <w:spacing w:line="560" w:lineRule="exact"/>
              <w:jc w:val="center"/>
              <w:rPr>
                <w:rFonts w:ascii="仿宋" w:eastAsia="仿宋" w:hAnsi="仿宋"/>
                <w:sz w:val="24"/>
                <w:szCs w:val="24"/>
              </w:rPr>
            </w:pPr>
            <w:r w:rsidRPr="002D565A">
              <w:rPr>
                <w:rFonts w:ascii="仿宋" w:eastAsia="仿宋" w:hAnsi="仿宋" w:hint="eastAsia"/>
                <w:sz w:val="24"/>
                <w:szCs w:val="24"/>
              </w:rPr>
              <w:t>就业起薪</w:t>
            </w:r>
          </w:p>
        </w:tc>
        <w:tc>
          <w:tcPr>
            <w:tcW w:w="1456" w:type="dxa"/>
            <w:vMerge w:val="restart"/>
            <w:vAlign w:val="center"/>
          </w:tcPr>
          <w:p w:rsidR="00DF09F5" w:rsidRPr="002D565A" w:rsidRDefault="00DF09F5" w:rsidP="002E5FB7">
            <w:pPr>
              <w:spacing w:line="560" w:lineRule="exact"/>
              <w:jc w:val="center"/>
              <w:rPr>
                <w:rFonts w:ascii="仿宋" w:eastAsia="仿宋" w:hAnsi="仿宋"/>
                <w:sz w:val="24"/>
                <w:szCs w:val="24"/>
              </w:rPr>
            </w:pPr>
            <w:r w:rsidRPr="002D565A">
              <w:rPr>
                <w:rFonts w:ascii="仿宋" w:eastAsia="仿宋" w:hAnsi="仿宋" w:hint="eastAsia"/>
                <w:sz w:val="24"/>
                <w:szCs w:val="24"/>
              </w:rPr>
              <w:t>升入高等</w:t>
            </w:r>
          </w:p>
          <w:p w:rsidR="00DF09F5" w:rsidRPr="002D565A" w:rsidRDefault="00DF09F5" w:rsidP="002E5FB7">
            <w:pPr>
              <w:spacing w:line="560" w:lineRule="exact"/>
              <w:jc w:val="center"/>
              <w:rPr>
                <w:rFonts w:ascii="仿宋" w:eastAsia="仿宋" w:hAnsi="仿宋"/>
                <w:sz w:val="24"/>
                <w:szCs w:val="24"/>
              </w:rPr>
            </w:pPr>
            <w:r w:rsidRPr="002D565A">
              <w:rPr>
                <w:rFonts w:ascii="仿宋" w:eastAsia="仿宋" w:hAnsi="仿宋" w:hint="eastAsia"/>
                <w:sz w:val="24"/>
                <w:szCs w:val="24"/>
              </w:rPr>
              <w:t>教育人数</w:t>
            </w:r>
          </w:p>
        </w:tc>
        <w:tc>
          <w:tcPr>
            <w:tcW w:w="1860" w:type="dxa"/>
            <w:vMerge w:val="restart"/>
            <w:vAlign w:val="center"/>
          </w:tcPr>
          <w:p w:rsidR="00DF09F5" w:rsidRPr="002D565A" w:rsidRDefault="00DF09F5" w:rsidP="002E5FB7">
            <w:pPr>
              <w:spacing w:line="560" w:lineRule="exact"/>
              <w:jc w:val="center"/>
              <w:rPr>
                <w:rFonts w:ascii="仿宋" w:eastAsia="仿宋" w:hAnsi="仿宋"/>
                <w:sz w:val="24"/>
                <w:szCs w:val="24"/>
              </w:rPr>
            </w:pPr>
            <w:r w:rsidRPr="002D565A">
              <w:rPr>
                <w:rFonts w:ascii="仿宋" w:eastAsia="仿宋" w:hAnsi="仿宋" w:hint="eastAsia"/>
                <w:sz w:val="24"/>
                <w:szCs w:val="24"/>
              </w:rPr>
              <w:t>升入高等</w:t>
            </w:r>
          </w:p>
          <w:p w:rsidR="00DF09F5" w:rsidRPr="002D565A" w:rsidRDefault="00DF09F5" w:rsidP="002E5FB7">
            <w:pPr>
              <w:spacing w:line="560" w:lineRule="exact"/>
              <w:jc w:val="center"/>
              <w:rPr>
                <w:rFonts w:ascii="仿宋" w:eastAsia="仿宋" w:hAnsi="仿宋"/>
                <w:sz w:val="24"/>
                <w:szCs w:val="24"/>
              </w:rPr>
            </w:pPr>
            <w:r w:rsidRPr="002D565A">
              <w:rPr>
                <w:rFonts w:ascii="仿宋" w:eastAsia="仿宋" w:hAnsi="仿宋" w:hint="eastAsia"/>
                <w:sz w:val="24"/>
                <w:szCs w:val="24"/>
              </w:rPr>
              <w:t>教育比例</w:t>
            </w:r>
          </w:p>
        </w:tc>
      </w:tr>
      <w:tr w:rsidR="00DF09F5" w:rsidRPr="002D565A" w:rsidTr="002E5FB7">
        <w:trPr>
          <w:trHeight w:val="624"/>
        </w:trPr>
        <w:tc>
          <w:tcPr>
            <w:tcW w:w="868" w:type="dxa"/>
            <w:vMerge/>
            <w:vAlign w:val="center"/>
          </w:tcPr>
          <w:p w:rsidR="00DF09F5" w:rsidRPr="002D565A" w:rsidRDefault="00DF09F5" w:rsidP="002E5FB7">
            <w:pPr>
              <w:spacing w:line="560" w:lineRule="exact"/>
              <w:jc w:val="center"/>
              <w:rPr>
                <w:rFonts w:ascii="仿宋" w:eastAsia="仿宋" w:hAnsi="仿宋"/>
                <w:sz w:val="24"/>
                <w:szCs w:val="24"/>
              </w:rPr>
            </w:pPr>
          </w:p>
        </w:tc>
        <w:tc>
          <w:tcPr>
            <w:tcW w:w="752" w:type="dxa"/>
            <w:vMerge/>
            <w:vAlign w:val="center"/>
          </w:tcPr>
          <w:p w:rsidR="00DF09F5" w:rsidRPr="002D565A" w:rsidRDefault="00DF09F5" w:rsidP="002E5FB7">
            <w:pPr>
              <w:spacing w:line="560" w:lineRule="exact"/>
              <w:jc w:val="center"/>
              <w:rPr>
                <w:rFonts w:ascii="仿宋" w:eastAsia="仿宋" w:hAnsi="仿宋"/>
                <w:sz w:val="24"/>
                <w:szCs w:val="24"/>
              </w:rPr>
            </w:pPr>
          </w:p>
        </w:tc>
        <w:tc>
          <w:tcPr>
            <w:tcW w:w="1054" w:type="dxa"/>
            <w:vMerge/>
            <w:vAlign w:val="center"/>
          </w:tcPr>
          <w:p w:rsidR="00DF09F5" w:rsidRPr="002D565A" w:rsidRDefault="00DF09F5" w:rsidP="002E5FB7">
            <w:pPr>
              <w:spacing w:line="560" w:lineRule="exact"/>
              <w:jc w:val="center"/>
              <w:rPr>
                <w:rFonts w:ascii="仿宋" w:eastAsia="仿宋" w:hAnsi="仿宋"/>
                <w:sz w:val="24"/>
                <w:szCs w:val="24"/>
              </w:rPr>
            </w:pPr>
          </w:p>
        </w:tc>
        <w:tc>
          <w:tcPr>
            <w:tcW w:w="1510" w:type="dxa"/>
            <w:vMerge/>
            <w:vAlign w:val="center"/>
          </w:tcPr>
          <w:p w:rsidR="00DF09F5" w:rsidRPr="002D565A" w:rsidRDefault="00DF09F5" w:rsidP="002E5FB7">
            <w:pPr>
              <w:spacing w:line="560" w:lineRule="exact"/>
              <w:jc w:val="center"/>
              <w:rPr>
                <w:rFonts w:ascii="仿宋" w:eastAsia="仿宋" w:hAnsi="仿宋"/>
                <w:sz w:val="24"/>
                <w:szCs w:val="24"/>
              </w:rPr>
            </w:pPr>
          </w:p>
        </w:tc>
        <w:tc>
          <w:tcPr>
            <w:tcW w:w="1810" w:type="dxa"/>
            <w:vMerge/>
            <w:vAlign w:val="center"/>
          </w:tcPr>
          <w:p w:rsidR="00DF09F5" w:rsidRPr="002D565A" w:rsidRDefault="00DF09F5" w:rsidP="002E5FB7">
            <w:pPr>
              <w:spacing w:line="560" w:lineRule="exact"/>
              <w:jc w:val="center"/>
              <w:rPr>
                <w:rFonts w:ascii="仿宋" w:eastAsia="仿宋" w:hAnsi="仿宋"/>
                <w:sz w:val="24"/>
                <w:szCs w:val="24"/>
              </w:rPr>
            </w:pPr>
          </w:p>
        </w:tc>
        <w:tc>
          <w:tcPr>
            <w:tcW w:w="1456" w:type="dxa"/>
            <w:vMerge/>
            <w:vAlign w:val="center"/>
          </w:tcPr>
          <w:p w:rsidR="00DF09F5" w:rsidRPr="002D565A" w:rsidRDefault="00DF09F5" w:rsidP="002E5FB7">
            <w:pPr>
              <w:spacing w:line="560" w:lineRule="exact"/>
              <w:jc w:val="center"/>
              <w:rPr>
                <w:rFonts w:ascii="仿宋" w:eastAsia="仿宋" w:hAnsi="仿宋"/>
                <w:sz w:val="24"/>
                <w:szCs w:val="24"/>
              </w:rPr>
            </w:pPr>
          </w:p>
        </w:tc>
        <w:tc>
          <w:tcPr>
            <w:tcW w:w="1860" w:type="dxa"/>
            <w:vMerge/>
            <w:vAlign w:val="center"/>
          </w:tcPr>
          <w:p w:rsidR="00DF09F5" w:rsidRPr="002D565A" w:rsidRDefault="00DF09F5" w:rsidP="002E5FB7">
            <w:pPr>
              <w:spacing w:line="560" w:lineRule="exact"/>
              <w:jc w:val="center"/>
              <w:rPr>
                <w:rFonts w:ascii="仿宋" w:eastAsia="仿宋" w:hAnsi="仿宋"/>
                <w:sz w:val="24"/>
                <w:szCs w:val="24"/>
              </w:rPr>
            </w:pPr>
          </w:p>
        </w:tc>
      </w:tr>
      <w:tr w:rsidR="00DF09F5" w:rsidRPr="002D565A" w:rsidTr="002E5FB7">
        <w:trPr>
          <w:trHeight w:val="492"/>
        </w:trPr>
        <w:tc>
          <w:tcPr>
            <w:tcW w:w="868" w:type="dxa"/>
            <w:vAlign w:val="center"/>
          </w:tcPr>
          <w:p w:rsidR="00DF09F5" w:rsidRPr="002D565A" w:rsidRDefault="00DF09F5" w:rsidP="002E5FB7">
            <w:pPr>
              <w:spacing w:line="560" w:lineRule="exact"/>
              <w:jc w:val="center"/>
              <w:rPr>
                <w:rFonts w:ascii="仿宋" w:eastAsia="仿宋" w:hAnsi="仿宋"/>
                <w:sz w:val="24"/>
                <w:szCs w:val="24"/>
              </w:rPr>
            </w:pPr>
            <w:r w:rsidRPr="002D565A">
              <w:rPr>
                <w:rFonts w:ascii="仿宋" w:eastAsia="仿宋" w:hAnsi="仿宋"/>
                <w:sz w:val="24"/>
                <w:szCs w:val="24"/>
              </w:rPr>
              <w:t>2016</w:t>
            </w:r>
          </w:p>
        </w:tc>
        <w:tc>
          <w:tcPr>
            <w:tcW w:w="752" w:type="dxa"/>
            <w:vAlign w:val="center"/>
          </w:tcPr>
          <w:p w:rsidR="00DF09F5" w:rsidRPr="002D565A" w:rsidRDefault="00DF09F5" w:rsidP="002E5FB7">
            <w:pPr>
              <w:spacing w:line="560" w:lineRule="exact"/>
              <w:jc w:val="center"/>
              <w:rPr>
                <w:rFonts w:ascii="仿宋" w:eastAsia="仿宋" w:hAnsi="仿宋"/>
                <w:sz w:val="24"/>
                <w:szCs w:val="24"/>
              </w:rPr>
            </w:pPr>
            <w:r w:rsidRPr="002D565A">
              <w:rPr>
                <w:rFonts w:ascii="仿宋" w:eastAsia="仿宋" w:hAnsi="仿宋"/>
                <w:sz w:val="24"/>
                <w:szCs w:val="24"/>
              </w:rPr>
              <w:t>365</w:t>
            </w:r>
          </w:p>
        </w:tc>
        <w:tc>
          <w:tcPr>
            <w:tcW w:w="1054" w:type="dxa"/>
            <w:vAlign w:val="center"/>
          </w:tcPr>
          <w:p w:rsidR="00DF09F5" w:rsidRPr="002D565A" w:rsidRDefault="00DF09F5" w:rsidP="002E5FB7">
            <w:pPr>
              <w:spacing w:line="560" w:lineRule="exact"/>
              <w:jc w:val="center"/>
              <w:rPr>
                <w:rFonts w:ascii="仿宋" w:eastAsia="仿宋" w:hAnsi="仿宋"/>
                <w:sz w:val="24"/>
                <w:szCs w:val="24"/>
              </w:rPr>
            </w:pPr>
            <w:r w:rsidRPr="002D565A">
              <w:rPr>
                <w:rFonts w:ascii="仿宋" w:eastAsia="仿宋" w:hAnsi="仿宋"/>
                <w:sz w:val="24"/>
                <w:szCs w:val="24"/>
              </w:rPr>
              <w:t>321</w:t>
            </w:r>
          </w:p>
        </w:tc>
        <w:tc>
          <w:tcPr>
            <w:tcW w:w="1510" w:type="dxa"/>
            <w:vAlign w:val="center"/>
          </w:tcPr>
          <w:p w:rsidR="00DF09F5" w:rsidRPr="002D565A" w:rsidRDefault="00DF09F5" w:rsidP="002E5FB7">
            <w:pPr>
              <w:spacing w:line="560" w:lineRule="exact"/>
              <w:jc w:val="center"/>
              <w:rPr>
                <w:rFonts w:ascii="仿宋" w:eastAsia="仿宋" w:hAnsi="仿宋"/>
                <w:sz w:val="24"/>
                <w:szCs w:val="24"/>
              </w:rPr>
            </w:pPr>
            <w:r w:rsidRPr="002D565A">
              <w:rPr>
                <w:rFonts w:ascii="仿宋" w:eastAsia="仿宋" w:hAnsi="仿宋"/>
                <w:sz w:val="24"/>
                <w:szCs w:val="24"/>
              </w:rPr>
              <w:t>87.95%</w:t>
            </w:r>
          </w:p>
        </w:tc>
        <w:tc>
          <w:tcPr>
            <w:tcW w:w="1810" w:type="dxa"/>
            <w:vAlign w:val="center"/>
          </w:tcPr>
          <w:p w:rsidR="00DF09F5" w:rsidRPr="002D565A" w:rsidRDefault="00DF09F5" w:rsidP="002E5FB7">
            <w:pPr>
              <w:spacing w:line="560" w:lineRule="exact"/>
              <w:jc w:val="center"/>
              <w:rPr>
                <w:rFonts w:ascii="仿宋" w:eastAsia="仿宋" w:hAnsi="仿宋"/>
                <w:sz w:val="24"/>
                <w:szCs w:val="24"/>
              </w:rPr>
            </w:pPr>
            <w:r w:rsidRPr="002D565A">
              <w:rPr>
                <w:rFonts w:ascii="仿宋" w:eastAsia="仿宋" w:hAnsi="仿宋"/>
                <w:sz w:val="24"/>
                <w:szCs w:val="24"/>
              </w:rPr>
              <w:t>2255</w:t>
            </w:r>
          </w:p>
        </w:tc>
        <w:tc>
          <w:tcPr>
            <w:tcW w:w="1456" w:type="dxa"/>
            <w:vAlign w:val="center"/>
          </w:tcPr>
          <w:p w:rsidR="00DF09F5" w:rsidRPr="002D565A" w:rsidRDefault="00DF09F5" w:rsidP="002E5FB7">
            <w:pPr>
              <w:spacing w:line="560" w:lineRule="exact"/>
              <w:jc w:val="center"/>
              <w:rPr>
                <w:rFonts w:ascii="仿宋" w:eastAsia="仿宋" w:hAnsi="仿宋"/>
                <w:sz w:val="24"/>
                <w:szCs w:val="24"/>
              </w:rPr>
            </w:pPr>
            <w:r w:rsidRPr="002D565A">
              <w:rPr>
                <w:rFonts w:ascii="仿宋" w:eastAsia="仿宋" w:hAnsi="仿宋"/>
                <w:sz w:val="24"/>
                <w:szCs w:val="24"/>
              </w:rPr>
              <w:t>23</w:t>
            </w:r>
          </w:p>
        </w:tc>
        <w:tc>
          <w:tcPr>
            <w:tcW w:w="1860" w:type="dxa"/>
            <w:vAlign w:val="center"/>
          </w:tcPr>
          <w:p w:rsidR="00DF09F5" w:rsidRPr="002D565A" w:rsidRDefault="00DF09F5" w:rsidP="002E5FB7">
            <w:pPr>
              <w:spacing w:line="560" w:lineRule="exact"/>
              <w:jc w:val="center"/>
              <w:rPr>
                <w:rFonts w:ascii="仿宋" w:eastAsia="仿宋" w:hAnsi="仿宋"/>
                <w:sz w:val="24"/>
                <w:szCs w:val="24"/>
              </w:rPr>
            </w:pPr>
            <w:r w:rsidRPr="002D565A">
              <w:rPr>
                <w:rFonts w:ascii="仿宋" w:eastAsia="仿宋" w:hAnsi="仿宋"/>
                <w:sz w:val="24"/>
                <w:szCs w:val="24"/>
              </w:rPr>
              <w:t>6.3%</w:t>
            </w:r>
          </w:p>
        </w:tc>
      </w:tr>
      <w:tr w:rsidR="00DF09F5" w:rsidRPr="002D565A" w:rsidTr="002E5FB7">
        <w:trPr>
          <w:trHeight w:val="492"/>
        </w:trPr>
        <w:tc>
          <w:tcPr>
            <w:tcW w:w="868" w:type="dxa"/>
            <w:vAlign w:val="center"/>
          </w:tcPr>
          <w:p w:rsidR="00DF09F5" w:rsidRPr="002D565A" w:rsidRDefault="00DF09F5" w:rsidP="002E5FB7">
            <w:pPr>
              <w:spacing w:line="560" w:lineRule="exact"/>
              <w:jc w:val="center"/>
              <w:rPr>
                <w:rFonts w:ascii="仿宋" w:eastAsia="仿宋" w:hAnsi="仿宋"/>
                <w:sz w:val="24"/>
                <w:szCs w:val="24"/>
              </w:rPr>
            </w:pPr>
            <w:r w:rsidRPr="002D565A">
              <w:rPr>
                <w:rFonts w:ascii="仿宋" w:eastAsia="仿宋" w:hAnsi="仿宋"/>
                <w:sz w:val="24"/>
                <w:szCs w:val="24"/>
              </w:rPr>
              <w:t>2017</w:t>
            </w:r>
          </w:p>
        </w:tc>
        <w:tc>
          <w:tcPr>
            <w:tcW w:w="752" w:type="dxa"/>
            <w:vAlign w:val="center"/>
          </w:tcPr>
          <w:p w:rsidR="00DF09F5" w:rsidRPr="002D565A" w:rsidRDefault="00DF09F5" w:rsidP="002E5FB7">
            <w:pPr>
              <w:spacing w:line="560" w:lineRule="exact"/>
              <w:jc w:val="center"/>
              <w:rPr>
                <w:rFonts w:ascii="仿宋" w:eastAsia="仿宋" w:hAnsi="仿宋"/>
                <w:sz w:val="24"/>
                <w:szCs w:val="24"/>
              </w:rPr>
            </w:pPr>
            <w:r w:rsidRPr="002D565A">
              <w:rPr>
                <w:rFonts w:ascii="仿宋" w:eastAsia="仿宋" w:hAnsi="仿宋"/>
                <w:sz w:val="24"/>
                <w:szCs w:val="24"/>
              </w:rPr>
              <w:t>419</w:t>
            </w:r>
          </w:p>
        </w:tc>
        <w:tc>
          <w:tcPr>
            <w:tcW w:w="1054" w:type="dxa"/>
            <w:vAlign w:val="center"/>
          </w:tcPr>
          <w:p w:rsidR="00DF09F5" w:rsidRPr="002D565A" w:rsidRDefault="00DF09F5" w:rsidP="002E5FB7">
            <w:pPr>
              <w:spacing w:line="560" w:lineRule="exact"/>
              <w:jc w:val="center"/>
              <w:rPr>
                <w:rFonts w:ascii="仿宋" w:eastAsia="仿宋" w:hAnsi="仿宋"/>
                <w:sz w:val="24"/>
                <w:szCs w:val="24"/>
              </w:rPr>
            </w:pPr>
            <w:r w:rsidRPr="002D565A">
              <w:rPr>
                <w:rFonts w:ascii="仿宋" w:eastAsia="仿宋" w:hAnsi="仿宋"/>
                <w:sz w:val="24"/>
                <w:szCs w:val="24"/>
              </w:rPr>
              <w:t>381</w:t>
            </w:r>
          </w:p>
        </w:tc>
        <w:tc>
          <w:tcPr>
            <w:tcW w:w="1510" w:type="dxa"/>
            <w:vAlign w:val="center"/>
          </w:tcPr>
          <w:p w:rsidR="00DF09F5" w:rsidRPr="002D565A" w:rsidRDefault="00DF09F5" w:rsidP="002E5FB7">
            <w:pPr>
              <w:spacing w:line="560" w:lineRule="exact"/>
              <w:jc w:val="center"/>
              <w:rPr>
                <w:rFonts w:ascii="仿宋" w:eastAsia="仿宋" w:hAnsi="仿宋"/>
                <w:sz w:val="24"/>
                <w:szCs w:val="24"/>
              </w:rPr>
            </w:pPr>
            <w:r w:rsidRPr="002D565A">
              <w:rPr>
                <w:rFonts w:ascii="仿宋" w:eastAsia="仿宋" w:hAnsi="仿宋"/>
                <w:sz w:val="24"/>
                <w:szCs w:val="24"/>
              </w:rPr>
              <w:t>90.93%</w:t>
            </w:r>
          </w:p>
        </w:tc>
        <w:tc>
          <w:tcPr>
            <w:tcW w:w="1810" w:type="dxa"/>
            <w:vAlign w:val="center"/>
          </w:tcPr>
          <w:p w:rsidR="00DF09F5" w:rsidRPr="002D565A" w:rsidRDefault="00DF09F5" w:rsidP="002E5FB7">
            <w:pPr>
              <w:spacing w:line="560" w:lineRule="exact"/>
              <w:jc w:val="center"/>
              <w:rPr>
                <w:rFonts w:ascii="仿宋" w:eastAsia="仿宋" w:hAnsi="仿宋"/>
                <w:sz w:val="24"/>
                <w:szCs w:val="24"/>
              </w:rPr>
            </w:pPr>
            <w:r w:rsidRPr="002D565A">
              <w:rPr>
                <w:rFonts w:ascii="仿宋" w:eastAsia="仿宋" w:hAnsi="仿宋"/>
                <w:sz w:val="24"/>
                <w:szCs w:val="24"/>
              </w:rPr>
              <w:t>2881</w:t>
            </w:r>
          </w:p>
        </w:tc>
        <w:tc>
          <w:tcPr>
            <w:tcW w:w="1456" w:type="dxa"/>
            <w:vAlign w:val="center"/>
          </w:tcPr>
          <w:p w:rsidR="00DF09F5" w:rsidRPr="002D565A" w:rsidRDefault="00DF09F5" w:rsidP="002E5FB7">
            <w:pPr>
              <w:spacing w:line="560" w:lineRule="exact"/>
              <w:jc w:val="center"/>
              <w:rPr>
                <w:rFonts w:ascii="仿宋" w:eastAsia="仿宋" w:hAnsi="仿宋"/>
                <w:sz w:val="24"/>
                <w:szCs w:val="24"/>
              </w:rPr>
            </w:pPr>
            <w:r w:rsidRPr="002D565A">
              <w:rPr>
                <w:rFonts w:ascii="仿宋" w:eastAsia="仿宋" w:hAnsi="仿宋"/>
                <w:sz w:val="24"/>
                <w:szCs w:val="24"/>
              </w:rPr>
              <w:t>17</w:t>
            </w:r>
          </w:p>
        </w:tc>
        <w:tc>
          <w:tcPr>
            <w:tcW w:w="1860" w:type="dxa"/>
            <w:vAlign w:val="center"/>
          </w:tcPr>
          <w:p w:rsidR="00DF09F5" w:rsidRPr="002D565A" w:rsidRDefault="00DF09F5" w:rsidP="002E5FB7">
            <w:pPr>
              <w:spacing w:line="560" w:lineRule="exact"/>
              <w:jc w:val="center"/>
              <w:rPr>
                <w:rFonts w:ascii="仿宋" w:eastAsia="仿宋" w:hAnsi="仿宋"/>
                <w:sz w:val="24"/>
                <w:szCs w:val="24"/>
              </w:rPr>
            </w:pPr>
            <w:r w:rsidRPr="002D565A">
              <w:rPr>
                <w:rFonts w:ascii="仿宋" w:eastAsia="仿宋" w:hAnsi="仿宋"/>
                <w:sz w:val="24"/>
                <w:szCs w:val="24"/>
              </w:rPr>
              <w:t>4.1%</w:t>
            </w:r>
          </w:p>
        </w:tc>
      </w:tr>
    </w:tbl>
    <w:p w:rsidR="00DF09F5" w:rsidRPr="002D565A" w:rsidRDefault="00DF09F5" w:rsidP="00757429">
      <w:pPr>
        <w:spacing w:line="560" w:lineRule="exact"/>
        <w:rPr>
          <w:rFonts w:ascii="仿宋" w:eastAsia="仿宋" w:hAnsi="仿宋" w:cs="Times New Roman"/>
          <w:b/>
          <w:bCs/>
          <w:sz w:val="32"/>
          <w:szCs w:val="32"/>
        </w:rPr>
      </w:pPr>
      <w:r w:rsidRPr="002D565A">
        <w:rPr>
          <w:rFonts w:ascii="仿宋" w:eastAsia="仿宋" w:hAnsi="仿宋" w:cs="仿宋"/>
          <w:b/>
          <w:bCs/>
          <w:sz w:val="32"/>
          <w:szCs w:val="32"/>
        </w:rPr>
        <w:t>2.5</w:t>
      </w:r>
      <w:r w:rsidRPr="002D565A">
        <w:rPr>
          <w:rFonts w:ascii="仿宋" w:eastAsia="仿宋" w:hAnsi="仿宋" w:cs="仿宋" w:hint="eastAsia"/>
          <w:b/>
          <w:bCs/>
          <w:sz w:val="32"/>
          <w:szCs w:val="32"/>
        </w:rPr>
        <w:t>职业发展</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学校采用</w:t>
      </w:r>
      <w:r w:rsidRPr="002D565A">
        <w:rPr>
          <w:rFonts w:ascii="仿宋" w:eastAsia="仿宋" w:hAnsi="仿宋" w:cs="仿宋"/>
          <w:sz w:val="32"/>
          <w:szCs w:val="32"/>
        </w:rPr>
        <w:t>2013</w:t>
      </w:r>
      <w:r w:rsidRPr="002D565A">
        <w:rPr>
          <w:rFonts w:ascii="仿宋" w:eastAsia="仿宋" w:hAnsi="仿宋" w:cs="仿宋" w:hint="eastAsia"/>
          <w:sz w:val="32"/>
          <w:szCs w:val="32"/>
        </w:rPr>
        <w:t>、</w:t>
      </w:r>
      <w:r w:rsidRPr="002D565A">
        <w:rPr>
          <w:rFonts w:ascii="仿宋" w:eastAsia="仿宋" w:hAnsi="仿宋" w:cs="仿宋"/>
          <w:sz w:val="32"/>
          <w:szCs w:val="32"/>
        </w:rPr>
        <w:t>2014</w:t>
      </w:r>
      <w:r w:rsidRPr="002D565A">
        <w:rPr>
          <w:rFonts w:ascii="仿宋" w:eastAsia="仿宋" w:hAnsi="仿宋" w:cs="仿宋" w:hint="eastAsia"/>
          <w:sz w:val="32"/>
          <w:szCs w:val="32"/>
        </w:rPr>
        <w:t>级采取</w:t>
      </w:r>
      <w:r w:rsidRPr="002D565A">
        <w:rPr>
          <w:rFonts w:ascii="仿宋" w:eastAsia="仿宋" w:hAnsi="仿宋" w:cs="仿宋"/>
          <w:sz w:val="32"/>
          <w:szCs w:val="32"/>
        </w:rPr>
        <w:t>2+1</w:t>
      </w:r>
      <w:r w:rsidRPr="002D565A">
        <w:rPr>
          <w:rFonts w:ascii="仿宋" w:eastAsia="仿宋" w:hAnsi="仿宋" w:cs="仿宋" w:hint="eastAsia"/>
          <w:sz w:val="32"/>
          <w:szCs w:val="32"/>
        </w:rPr>
        <w:t>模式，</w:t>
      </w:r>
      <w:r w:rsidRPr="002D565A">
        <w:rPr>
          <w:rFonts w:ascii="仿宋" w:eastAsia="仿宋" w:hAnsi="仿宋" w:cs="仿宋"/>
          <w:sz w:val="32"/>
          <w:szCs w:val="32"/>
        </w:rPr>
        <w:t>2015</w:t>
      </w:r>
      <w:r w:rsidRPr="002D565A">
        <w:rPr>
          <w:rFonts w:ascii="仿宋" w:eastAsia="仿宋" w:hAnsi="仿宋" w:cs="仿宋" w:hint="eastAsia"/>
          <w:sz w:val="32"/>
          <w:szCs w:val="32"/>
        </w:rPr>
        <w:t>级开始实行“</w:t>
      </w:r>
      <w:r w:rsidRPr="002D565A">
        <w:rPr>
          <w:rFonts w:ascii="仿宋" w:eastAsia="仿宋" w:hAnsi="仿宋" w:cs="仿宋"/>
          <w:sz w:val="32"/>
          <w:szCs w:val="32"/>
        </w:rPr>
        <w:t>2.5+</w:t>
      </w:r>
      <w:smartTag w:uri="urn:schemas-microsoft-com:office:smarttags" w:element="chmetcnv">
        <w:smartTagPr>
          <w:attr w:name="TCSC" w:val="0"/>
          <w:attr w:name="NumberType" w:val="1"/>
          <w:attr w:name="Negative" w:val="False"/>
          <w:attr w:name="HasSpace" w:val="False"/>
          <w:attr w:name="SourceValue" w:val=".5"/>
          <w:attr w:name="UnitName" w:val="”"/>
        </w:smartTagPr>
        <w:r w:rsidRPr="002D565A">
          <w:rPr>
            <w:rFonts w:ascii="仿宋" w:eastAsia="仿宋" w:hAnsi="仿宋" w:cs="仿宋"/>
            <w:sz w:val="32"/>
            <w:szCs w:val="32"/>
          </w:rPr>
          <w:t>0.5</w:t>
        </w:r>
        <w:r w:rsidRPr="002D565A">
          <w:rPr>
            <w:rFonts w:ascii="仿宋" w:eastAsia="仿宋" w:hAnsi="仿宋" w:cs="仿宋" w:hint="eastAsia"/>
            <w:sz w:val="32"/>
            <w:szCs w:val="32"/>
          </w:rPr>
          <w:t>”</w:t>
        </w:r>
      </w:smartTag>
      <w:r w:rsidRPr="002D565A">
        <w:rPr>
          <w:rFonts w:ascii="仿宋" w:eastAsia="仿宋" w:hAnsi="仿宋" w:cs="仿宋" w:hint="eastAsia"/>
          <w:sz w:val="32"/>
          <w:szCs w:val="32"/>
        </w:rPr>
        <w:t>模式进行学生培养，为了更好地促进学生未来的职业发展，学校十分重视学生职业素养的培育，学生基本能在教师的指导下掌握适合自己的学习方法和技巧，有较强的集体荣誉感，能认识到团队合作的重要性。在各级各类活动比赛的参与中，在专业技能竞赛的训练中，在学生干部团体的锻炼中，学生能取长补短，不断学习，提升自己，有良好的学习能力、岗位适应能力和岗位迁移能力。</w:t>
      </w:r>
    </w:p>
    <w:p w:rsidR="00DF09F5" w:rsidRPr="002D565A" w:rsidRDefault="00DF09F5" w:rsidP="00757429">
      <w:pPr>
        <w:spacing w:line="560" w:lineRule="exact"/>
        <w:rPr>
          <w:rFonts w:ascii="仿宋" w:eastAsia="仿宋" w:hAnsi="仿宋" w:cs="Times New Roman"/>
          <w:b/>
          <w:bCs/>
          <w:sz w:val="32"/>
          <w:szCs w:val="32"/>
        </w:rPr>
      </w:pPr>
      <w:r w:rsidRPr="002D565A">
        <w:rPr>
          <w:rFonts w:ascii="仿宋" w:eastAsia="仿宋" w:hAnsi="仿宋" w:cs="仿宋"/>
          <w:b/>
          <w:bCs/>
          <w:sz w:val="32"/>
          <w:szCs w:val="32"/>
        </w:rPr>
        <w:t>3.</w:t>
      </w:r>
      <w:r w:rsidRPr="002D565A">
        <w:rPr>
          <w:rFonts w:ascii="仿宋" w:eastAsia="仿宋" w:hAnsi="仿宋" w:cs="仿宋" w:hint="eastAsia"/>
          <w:b/>
          <w:bCs/>
          <w:sz w:val="32"/>
          <w:szCs w:val="32"/>
        </w:rPr>
        <w:t>质量保障措施</w:t>
      </w:r>
    </w:p>
    <w:p w:rsidR="00DF09F5" w:rsidRPr="002D565A" w:rsidRDefault="00DF09F5" w:rsidP="00757429">
      <w:pPr>
        <w:spacing w:line="560" w:lineRule="exact"/>
        <w:rPr>
          <w:rFonts w:ascii="仿宋" w:eastAsia="仿宋" w:hAnsi="仿宋" w:cs="Times New Roman"/>
          <w:b/>
          <w:bCs/>
          <w:sz w:val="32"/>
          <w:szCs w:val="32"/>
        </w:rPr>
      </w:pPr>
      <w:r w:rsidRPr="002D565A">
        <w:rPr>
          <w:rFonts w:ascii="仿宋" w:eastAsia="仿宋" w:hAnsi="仿宋" w:cs="仿宋"/>
          <w:b/>
          <w:bCs/>
          <w:sz w:val="32"/>
          <w:szCs w:val="32"/>
        </w:rPr>
        <w:t>3.1</w:t>
      </w:r>
      <w:r w:rsidRPr="002D565A">
        <w:rPr>
          <w:rFonts w:ascii="仿宋" w:eastAsia="仿宋" w:hAnsi="仿宋" w:cs="仿宋" w:hint="eastAsia"/>
          <w:b/>
          <w:bCs/>
          <w:sz w:val="32"/>
          <w:szCs w:val="32"/>
        </w:rPr>
        <w:t>专业动态调整</w:t>
      </w:r>
    </w:p>
    <w:p w:rsidR="00DF09F5" w:rsidRPr="002D565A" w:rsidRDefault="00DF09F5" w:rsidP="00B87E59">
      <w:pPr>
        <w:spacing w:line="58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学校以“打造农工特色品牌、创建一流职教名校”为办学目标，做大做强重点专业，将园林技术、汽车运用与维修、会计、商务英语等专业打造成品牌专业，把专业建设目标定位在“做大做强，争创一流”，将专业培养重心放在学生的专业操作能力上。学校深入企业一线，调查用人需求，开展订单培养，大力改革实训教学内容和方法。汽车运用与维修专业开设《汽车电子控制装置》《汽车修理与检测》，会计专业开设《会计电算化》《财务会计》等各类实践课程。加大实训设备设施硬件投入，投入</w:t>
      </w:r>
      <w:r w:rsidRPr="002D565A">
        <w:rPr>
          <w:rFonts w:ascii="仿宋" w:eastAsia="仿宋" w:hAnsi="仿宋" w:cs="仿宋"/>
          <w:sz w:val="32"/>
          <w:szCs w:val="32"/>
        </w:rPr>
        <w:t>100</w:t>
      </w:r>
      <w:r w:rsidRPr="002D565A">
        <w:rPr>
          <w:rFonts w:ascii="仿宋" w:eastAsia="仿宋" w:hAnsi="仿宋" w:cs="仿宋" w:hint="eastAsia"/>
          <w:sz w:val="32"/>
          <w:szCs w:val="32"/>
        </w:rPr>
        <w:t>多万元建设会计专业收银员实训室、会计专业电子沙盘、语音室、园林温室大棚，为学生创造开放、先进和仿真的实训教学环境。</w:t>
      </w:r>
    </w:p>
    <w:p w:rsidR="00DF09F5" w:rsidRPr="002D565A" w:rsidRDefault="00DF09F5" w:rsidP="00B87E59">
      <w:pPr>
        <w:spacing w:line="58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学校邀请企业、行业专家召开专家研讨会，从专家视野、企业视野对本专业与企业、行业的人才建设作深入的研讨，并提出专业改革方案。聘请福建通海集团、泉州市泉美生物科技有限公司、彩丽妍国际美容会所（泉州）、福建省海峡环境监测有限公司等企业的专家高管担任学校兼职教师，为学生授课、开展讲座、指导竞赛和实训。加强与行业企业的联系，通过与企业联姻，进一步优化校企合作，扩大订单招生规模，实现按需施教，定向培养，实现校企无缝对接，确保学生零距离就业。</w:t>
      </w:r>
    </w:p>
    <w:p w:rsidR="00DF09F5" w:rsidRPr="002D565A" w:rsidRDefault="00DF09F5" w:rsidP="00B87E59">
      <w:pPr>
        <w:spacing w:line="58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学校一直遵循“学校办学推进区域经济发展”的办学原则，加强对地区产业结构的调研，建立专业建设指导委员会，在此基础上切实做好专业结构和产业结构的高度对接。</w:t>
      </w:r>
      <w:r w:rsidRPr="002D565A">
        <w:rPr>
          <w:rFonts w:ascii="仿宋" w:eastAsia="仿宋" w:hAnsi="仿宋" w:cs="仿宋"/>
          <w:sz w:val="32"/>
          <w:szCs w:val="32"/>
        </w:rPr>
        <w:t>2017</w:t>
      </w:r>
      <w:r w:rsidRPr="002D565A">
        <w:rPr>
          <w:rFonts w:ascii="仿宋" w:eastAsia="仿宋" w:hAnsi="仿宋" w:cs="仿宋" w:hint="eastAsia"/>
          <w:sz w:val="32"/>
          <w:szCs w:val="32"/>
        </w:rPr>
        <w:t>年我校继续停止实训基础比较薄弱的数控技术、建筑工程施工技术二个专业的招生，开办</w:t>
      </w:r>
      <w:r w:rsidRPr="002D565A">
        <w:rPr>
          <w:rFonts w:ascii="仿宋" w:eastAsia="仿宋" w:hAnsi="仿宋" w:cs="仿宋"/>
          <w:sz w:val="32"/>
          <w:szCs w:val="32"/>
        </w:rPr>
        <w:t>5</w:t>
      </w:r>
      <w:r w:rsidRPr="002D565A">
        <w:rPr>
          <w:rFonts w:ascii="仿宋" w:eastAsia="仿宋" w:hAnsi="仿宋" w:cs="仿宋" w:hint="eastAsia"/>
          <w:sz w:val="32"/>
          <w:szCs w:val="32"/>
        </w:rPr>
        <w:t>个高职考试辅导班，参加高职辅导考试的学生</w:t>
      </w:r>
      <w:r w:rsidRPr="002D565A">
        <w:rPr>
          <w:rFonts w:ascii="仿宋" w:eastAsia="仿宋" w:hAnsi="仿宋" w:cs="仿宋"/>
          <w:sz w:val="32"/>
          <w:szCs w:val="32"/>
        </w:rPr>
        <w:t>270</w:t>
      </w:r>
      <w:r w:rsidRPr="002D565A">
        <w:rPr>
          <w:rFonts w:ascii="仿宋" w:eastAsia="仿宋" w:hAnsi="仿宋" w:cs="仿宋" w:hint="eastAsia"/>
          <w:sz w:val="32"/>
          <w:szCs w:val="32"/>
        </w:rPr>
        <w:t>多人，为学生的学历提升提供了便捷通道，同时也促进了中高职教育的有效衔接。</w:t>
      </w:r>
    </w:p>
    <w:p w:rsidR="00DF09F5" w:rsidRPr="002D565A" w:rsidRDefault="00DF09F5" w:rsidP="00B87E59">
      <w:pPr>
        <w:spacing w:line="58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在专业设置和课程建设方面。近年来，学校高度重视专业建设，能紧密对接市场和企业需求，动态进行专业调整，当前学校开设有汽车运用与维修、商务英语、园林技术、电子商务、计算机应用等</w:t>
      </w:r>
      <w:r w:rsidRPr="002D565A">
        <w:rPr>
          <w:rFonts w:ascii="仿宋" w:eastAsia="仿宋" w:hAnsi="仿宋" w:cs="仿宋"/>
          <w:sz w:val="32"/>
          <w:szCs w:val="32"/>
        </w:rPr>
        <w:t>16</w:t>
      </w:r>
      <w:r w:rsidRPr="002D565A">
        <w:rPr>
          <w:rFonts w:ascii="仿宋" w:eastAsia="仿宋" w:hAnsi="仿宋" w:cs="仿宋" w:hint="eastAsia"/>
          <w:sz w:val="32"/>
          <w:szCs w:val="32"/>
        </w:rPr>
        <w:t>个专业。其中汽车运用与维修、商务英语、园林技术三个专业为泉州市重点专业。目前学校已初步形成智慧农业专业群、汽车服务工程专业群，其中重点建设智慧农业专业群，把该专业群打造成学校特色品牌。</w:t>
      </w:r>
    </w:p>
    <w:p w:rsidR="00DF09F5" w:rsidRPr="002D565A" w:rsidRDefault="00DF09F5" w:rsidP="00B87E59">
      <w:pPr>
        <w:spacing w:line="58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⑴深入开展社会调研，明确专业培养目标。为确保人才培养质量符合地方经济发展需求，符合企业需求，学校每两年组织由校领导带队，教务处、督研科、专业教学骨干、企业专家等组成的专业建设小组深入企业和行业调研，并对获取的信息进行深入地分析和探讨。调查对象涉及企业董事长、人力资源相关负责人员、技术工程师、一线管理人员和一线工人等，调查方式主要是采取问卷调查、现场咨询和座谈会等形式，为创新人才培养方案提供了充分的依据。</w:t>
      </w:r>
    </w:p>
    <w:p w:rsidR="00DF09F5" w:rsidRPr="002D565A" w:rsidRDefault="00DF09F5" w:rsidP="00B87E59">
      <w:pPr>
        <w:spacing w:line="58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⑵形成以职业能力为核心，规划专业课程设置和课程结构。形成理论与实践相互融合，以应用技术为主体，以职业岗位作业流程为导向的模块化课程结构，将各个专业所有课程分为基本素质与能力、专业动手能力等模块。基本素质与能力模块的教学终极目的是为学生打下终身学习的基础，专业动手能力模块既能提高学生职业技能，也能培养学生学习能力、强化学生职业操守。</w:t>
      </w:r>
    </w:p>
    <w:p w:rsidR="00DF09F5" w:rsidRPr="002D565A" w:rsidRDefault="00DF09F5" w:rsidP="00B87E59">
      <w:pPr>
        <w:spacing w:line="58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⑶校企合作共同建设专业核心课程。探索模块化课程建设、项目教学法。与企业专家共同对专业核心课程进行了科学设计，将企业工作过程及生产项目引入课堂，在教学实施的过程中强调以学生为主，通过项目驱动教学，使学生在学习的过程中掌握相关理论知识和专业技能，养成良好的职业素质。</w:t>
      </w:r>
    </w:p>
    <w:p w:rsidR="00DF09F5" w:rsidRPr="002D565A" w:rsidRDefault="00DF09F5" w:rsidP="00B87E59">
      <w:pPr>
        <w:spacing w:line="58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⑷注重岗前综合训练与职业素养养成教育，提高就业适应能力。学校注重顶岗实习实践课程，建立岗前综合训练制度，顶岗实习前进行为期二周的岗前培训，着重帮助学生进行岗前专业技能适应性训练，让学生能尽快胜任就业岗位。</w:t>
      </w:r>
    </w:p>
    <w:p w:rsidR="00DF09F5" w:rsidRPr="002D565A" w:rsidRDefault="00DF09F5" w:rsidP="00B87E59">
      <w:pPr>
        <w:spacing w:line="58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⑸制定校本教学大纲，规范教学内容。组织专业带头人、骨干教师在国家编制的专业教学大纲的基础上，结合学校具体培养目标和本地企业实际情况，编写各课程的教学大纲，作为教师授课的指南及教学管理的重要依据，培养符合本地区经济发展要求的人才。由于新课程体系贴近企业、靠近岗位、走近学生，学以致用，所学即所需，推动了学校职业教育的内涵式发展和质量提升。</w:t>
      </w:r>
    </w:p>
    <w:p w:rsidR="00DF09F5" w:rsidRPr="002D565A" w:rsidRDefault="00DF09F5" w:rsidP="00B87E59">
      <w:pPr>
        <w:spacing w:line="58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在推进信息化建设方面。我校计算机数量充足，满足专业实训教学和教学管理需求。网络中心机房配有高性能的网站服务器和教学资源服务器，为教学、管理提供了保障。学校有计算机机房</w:t>
      </w:r>
      <w:r w:rsidRPr="002D565A">
        <w:rPr>
          <w:rFonts w:ascii="仿宋" w:eastAsia="仿宋" w:hAnsi="仿宋" w:cs="仿宋"/>
          <w:sz w:val="32"/>
          <w:szCs w:val="32"/>
        </w:rPr>
        <w:t>15</w:t>
      </w:r>
      <w:r w:rsidRPr="002D565A">
        <w:rPr>
          <w:rFonts w:ascii="仿宋" w:eastAsia="仿宋" w:hAnsi="仿宋" w:cs="仿宋" w:hint="eastAsia"/>
          <w:sz w:val="32"/>
          <w:szCs w:val="32"/>
        </w:rPr>
        <w:t>间，其中有计算机硬件组装实训机房、网络实验室、美术机房、</w:t>
      </w:r>
      <w:r w:rsidRPr="002D565A">
        <w:rPr>
          <w:rFonts w:ascii="仿宋" w:eastAsia="仿宋" w:hAnsi="仿宋" w:cs="仿宋"/>
          <w:sz w:val="32"/>
          <w:szCs w:val="32"/>
        </w:rPr>
        <w:t>CAD\CAM</w:t>
      </w:r>
      <w:r w:rsidRPr="002D565A">
        <w:rPr>
          <w:rFonts w:ascii="仿宋" w:eastAsia="仿宋" w:hAnsi="仿宋" w:cs="仿宋" w:hint="eastAsia"/>
          <w:sz w:val="32"/>
          <w:szCs w:val="32"/>
        </w:rPr>
        <w:t>实训机房、</w:t>
      </w:r>
      <w:r w:rsidRPr="002D565A">
        <w:rPr>
          <w:rFonts w:ascii="仿宋" w:eastAsia="仿宋" w:hAnsi="仿宋" w:cs="仿宋"/>
          <w:sz w:val="32"/>
          <w:szCs w:val="32"/>
        </w:rPr>
        <w:t>PLC</w:t>
      </w:r>
      <w:r w:rsidRPr="002D565A">
        <w:rPr>
          <w:rFonts w:ascii="仿宋" w:eastAsia="仿宋" w:hAnsi="仿宋" w:cs="仿宋" w:hint="eastAsia"/>
          <w:sz w:val="32"/>
          <w:szCs w:val="32"/>
        </w:rPr>
        <w:t>实训机房、电子商务实训机房等专业实训机房，满足了各专业实训教学的需求。学校所有计算机都可接入互联网，满足现代化的办公、信息化教学需要。多媒体设备全配备，助推教学信息化。学校配备了教室、专业实训室、报告厅等教学场所的多媒体设备，并构建了教学网络，方便广大教师使用多媒体设备；实现了多媒体设备与教学资源平台互联，为实现教学信息化奠定了基础。多媒体设备预留了接口，方便教师外接笔记本电脑等设备开展教学活动。时代的发展，教育信息化浪潮席卷而来，学校敏锐意识到只有紧跟这股时代潮流，才能更好地促进学校发展。学校实现多媒体智能一体机班班通。通过外出培训与校本培训等形式，加强教师信息化教学能力培训，提高教师信息化教学水平。完善网络学习平台的功能和资源，不断扩充数字资源，充分利用好教学平台，探索智慧校园建设，目前学校已经建设有网络考试平台、网络心理健康测试平台等。</w:t>
      </w:r>
    </w:p>
    <w:p w:rsidR="00DF09F5" w:rsidRPr="002D565A" w:rsidRDefault="00DF09F5" w:rsidP="00B87E59">
      <w:pPr>
        <w:spacing w:line="58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在人才培养模式改革方面。创新订单办班形式，为了实现人才培养与岗位标准相对接，学校积极探索校企对接、订单办班的人才培养模式创新，实现对接化、岗位化培养。学校分别与福建通海集团、彩丽妍国际美容会所（泉州）、泉美生物科技有限公司等企业冠名及“订单式培养”。这些企业选派有丰富实践经验的技术能手担任学校实训课程教师。学校阶段性地将订单办班的学生推介到企业实训，使得学校培养人才受到合作企业的支持与认可。企业参与订单班的课程设计、教材开发、文化对接、奖学助学、顶岗实习等管理活动，学校对订单式培养班级进行命名，如“通海班”、“彩丽妍班”等，把企业文化引进到班级管理中，实现人才的针对性培养。</w:t>
      </w:r>
      <w:r w:rsidRPr="002D565A">
        <w:rPr>
          <w:rFonts w:ascii="仿宋" w:eastAsia="仿宋" w:hAnsi="仿宋" w:cs="仿宋"/>
          <w:sz w:val="32"/>
          <w:szCs w:val="32"/>
        </w:rPr>
        <w:t>2017</w:t>
      </w:r>
      <w:r w:rsidRPr="002D565A">
        <w:rPr>
          <w:rFonts w:ascii="仿宋" w:eastAsia="仿宋" w:hAnsi="仿宋" w:cs="仿宋" w:hint="eastAsia"/>
          <w:sz w:val="32"/>
          <w:szCs w:val="32"/>
        </w:rPr>
        <w:t>年开始在福建通海集团开始“厂中校”教学模式的探索。</w:t>
      </w:r>
    </w:p>
    <w:p w:rsidR="00DF09F5" w:rsidRPr="002D565A" w:rsidRDefault="00DF09F5" w:rsidP="00B87E59">
      <w:pPr>
        <w:spacing w:line="58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在实训基地建设方面。学校建设校内实训基地</w:t>
      </w:r>
      <w:r w:rsidRPr="002D565A">
        <w:rPr>
          <w:rFonts w:ascii="仿宋" w:eastAsia="仿宋" w:hAnsi="仿宋" w:cs="仿宋"/>
          <w:sz w:val="32"/>
          <w:szCs w:val="32"/>
        </w:rPr>
        <w:t>14</w:t>
      </w:r>
      <w:r w:rsidRPr="002D565A">
        <w:rPr>
          <w:rFonts w:ascii="仿宋" w:eastAsia="仿宋" w:hAnsi="仿宋" w:cs="仿宋" w:hint="eastAsia"/>
          <w:sz w:val="32"/>
          <w:szCs w:val="32"/>
        </w:rPr>
        <w:t>个，能满足各专业基本教学实训需要，校外实训基地</w:t>
      </w:r>
      <w:r w:rsidRPr="002D565A">
        <w:rPr>
          <w:rFonts w:ascii="仿宋" w:eastAsia="仿宋" w:hAnsi="仿宋" w:cs="仿宋"/>
          <w:sz w:val="32"/>
          <w:szCs w:val="32"/>
        </w:rPr>
        <w:t>12</w:t>
      </w:r>
      <w:r w:rsidRPr="002D565A">
        <w:rPr>
          <w:rFonts w:ascii="仿宋" w:eastAsia="仿宋" w:hAnsi="仿宋" w:cs="仿宋" w:hint="eastAsia"/>
          <w:sz w:val="32"/>
          <w:szCs w:val="32"/>
        </w:rPr>
        <w:t>个，与学校建立稳定的合作关系，其中福建通海、泉美生物科技、彩丽妍三家企业与我校合作开展订单培养，与福建海峡环境监测有限公司联合开展教学工厂，实现“厂中有校，校中有厂”。实训基地管理规范，实验开出率</w:t>
      </w:r>
      <w:r w:rsidRPr="002D565A">
        <w:rPr>
          <w:rFonts w:ascii="仿宋" w:eastAsia="仿宋" w:hAnsi="仿宋" w:cs="仿宋"/>
          <w:sz w:val="32"/>
          <w:szCs w:val="32"/>
        </w:rPr>
        <w:t>95%</w:t>
      </w:r>
      <w:r w:rsidRPr="002D565A">
        <w:rPr>
          <w:rFonts w:ascii="仿宋" w:eastAsia="仿宋" w:hAnsi="仿宋" w:cs="仿宋" w:hint="eastAsia"/>
          <w:sz w:val="32"/>
          <w:szCs w:val="32"/>
        </w:rPr>
        <w:t>。学校现拥有各专业实训室</w:t>
      </w:r>
      <w:r w:rsidRPr="002D565A">
        <w:rPr>
          <w:rFonts w:ascii="仿宋" w:eastAsia="仿宋" w:hAnsi="仿宋" w:cs="仿宋"/>
          <w:sz w:val="32"/>
          <w:szCs w:val="32"/>
        </w:rPr>
        <w:t>74</w:t>
      </w:r>
      <w:r w:rsidRPr="002D565A">
        <w:rPr>
          <w:rFonts w:ascii="仿宋" w:eastAsia="仿宋" w:hAnsi="仿宋" w:cs="仿宋" w:hint="eastAsia"/>
          <w:sz w:val="32"/>
          <w:szCs w:val="32"/>
        </w:rPr>
        <w:t>间，总面积</w:t>
      </w:r>
      <w:r w:rsidRPr="002D565A">
        <w:rPr>
          <w:rFonts w:ascii="仿宋" w:eastAsia="仿宋" w:hAnsi="仿宋" w:cs="仿宋"/>
          <w:sz w:val="32"/>
          <w:szCs w:val="32"/>
        </w:rPr>
        <w:t>6822</w:t>
      </w:r>
      <w:r w:rsidRPr="002D565A">
        <w:rPr>
          <w:rFonts w:ascii="仿宋" w:eastAsia="仿宋" w:hAnsi="仿宋" w:cs="仿宋" w:hint="eastAsia"/>
          <w:sz w:val="32"/>
          <w:szCs w:val="32"/>
        </w:rPr>
        <w:t>㎡（另加种植地</w:t>
      </w:r>
      <w:r w:rsidRPr="002D565A">
        <w:rPr>
          <w:rFonts w:ascii="仿宋" w:eastAsia="仿宋" w:hAnsi="仿宋" w:cs="仿宋"/>
          <w:sz w:val="32"/>
          <w:szCs w:val="32"/>
        </w:rPr>
        <w:t>6535</w:t>
      </w:r>
      <w:r w:rsidRPr="002D565A">
        <w:rPr>
          <w:rFonts w:ascii="仿宋" w:eastAsia="仿宋" w:hAnsi="仿宋" w:cs="仿宋" w:hint="eastAsia"/>
          <w:sz w:val="32"/>
          <w:szCs w:val="32"/>
        </w:rPr>
        <w:t>㎡）。</w:t>
      </w:r>
    </w:p>
    <w:p w:rsidR="00DF09F5" w:rsidRPr="002D565A" w:rsidRDefault="00DF09F5" w:rsidP="00B87E59">
      <w:pPr>
        <w:spacing w:line="58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在教材选用方面。学校严格按照上级文件精神，使用国家规划教材，同时积极组织开发校本教材。汽车运用与维修专业开发《实习指导书》及《汽车销售与服务》、《汽车售后与服务》、《汽车钣金与喷漆》、《汽车诊断设备与工具》四本校本教材，会计专业开发《基础会计》《财务会计》两本校本教材。</w:t>
      </w:r>
    </w:p>
    <w:p w:rsidR="00DF09F5" w:rsidRPr="002D565A" w:rsidRDefault="00DF09F5" w:rsidP="00B87E59">
      <w:pPr>
        <w:spacing w:line="360" w:lineRule="auto"/>
        <w:ind w:firstLineChars="200" w:firstLine="31680"/>
        <w:jc w:val="left"/>
        <w:rPr>
          <w:rFonts w:ascii="仿宋" w:eastAsia="仿宋" w:hAnsi="仿宋"/>
          <w:b/>
          <w:sz w:val="32"/>
          <w:szCs w:val="32"/>
        </w:rPr>
      </w:pPr>
      <w:r w:rsidRPr="002D565A">
        <w:rPr>
          <w:rFonts w:ascii="仿宋" w:eastAsia="仿宋" w:hAnsi="仿宋"/>
          <w:b/>
          <w:sz w:val="32"/>
          <w:szCs w:val="32"/>
        </w:rPr>
        <w:t>3.2</w:t>
      </w:r>
      <w:r w:rsidRPr="002D565A">
        <w:rPr>
          <w:rFonts w:ascii="仿宋" w:eastAsia="仿宋" w:hAnsi="仿宋" w:hint="eastAsia"/>
          <w:b/>
          <w:sz w:val="32"/>
          <w:szCs w:val="32"/>
        </w:rPr>
        <w:t>教育教学改革</w:t>
      </w:r>
    </w:p>
    <w:p w:rsidR="00DF09F5" w:rsidRPr="002D565A" w:rsidRDefault="00DF09F5" w:rsidP="00B87E59">
      <w:pPr>
        <w:spacing w:line="360" w:lineRule="auto"/>
        <w:ind w:firstLineChars="200" w:firstLine="31680"/>
        <w:jc w:val="left"/>
        <w:rPr>
          <w:rFonts w:ascii="仿宋" w:eastAsia="仿宋" w:hAnsi="仿宋"/>
          <w:sz w:val="32"/>
          <w:szCs w:val="32"/>
          <w:shd w:val="clear" w:color="auto" w:fill="FFFFFF"/>
        </w:rPr>
      </w:pPr>
      <w:r w:rsidRPr="002D565A">
        <w:rPr>
          <w:rFonts w:ascii="仿宋" w:eastAsia="仿宋" w:hAnsi="仿宋" w:hint="eastAsia"/>
          <w:sz w:val="32"/>
          <w:szCs w:val="32"/>
          <w:shd w:val="clear" w:color="auto" w:fill="FFFFFF"/>
        </w:rPr>
        <w:t>学校十分注重教学方法改革，在教学上坚持“质量第一”，树立文化课教学为专业课教学服务、专业课教学为实践课教学服务的思想。不断进行教学方法、考核方法改革和研讨，采取各种有效措施提高教育教学质量。结合课程体系和内容改革，按照有利于学生就业设置课程。</w:t>
      </w:r>
    </w:p>
    <w:p w:rsidR="00DF09F5" w:rsidRPr="002D565A" w:rsidRDefault="00DF09F5" w:rsidP="00B87E59">
      <w:pPr>
        <w:spacing w:line="360" w:lineRule="auto"/>
        <w:ind w:firstLineChars="200" w:firstLine="31680"/>
        <w:jc w:val="left"/>
        <w:rPr>
          <w:rFonts w:ascii="仿宋" w:eastAsia="仿宋" w:hAnsi="仿宋"/>
          <w:sz w:val="32"/>
          <w:szCs w:val="32"/>
          <w:shd w:val="clear" w:color="auto" w:fill="FFFFFF"/>
        </w:rPr>
      </w:pPr>
      <w:r w:rsidRPr="002D565A">
        <w:rPr>
          <w:rFonts w:ascii="仿宋" w:eastAsia="仿宋" w:hAnsi="仿宋" w:hint="eastAsia"/>
          <w:sz w:val="32"/>
          <w:szCs w:val="32"/>
          <w:shd w:val="clear" w:color="auto" w:fill="FFFFFF"/>
        </w:rPr>
        <w:t>按照国家专业建设标准进行专业建设，重点加强了园林技术、农产品保鲜与加工、电子商务、汽车运用与维修等专业建设。坚持把理论与实践有机结合，突出职业岗位能力的针对性和实用性。以课堂教学改革为中心，探索新的课堂教学模式，倡导运用案例教学法、模拟教学法、角色扮演法、场景教学法等适合中职学生特点的教学方法，突出“做中教、做中学、理论与技能教学一体化”，并在全部教室实现班班通教学。</w:t>
      </w:r>
    </w:p>
    <w:p w:rsidR="00DF09F5" w:rsidRPr="002D565A" w:rsidRDefault="00DF09F5" w:rsidP="00B87E59">
      <w:pPr>
        <w:spacing w:line="360" w:lineRule="auto"/>
        <w:ind w:firstLineChars="200" w:firstLine="31680"/>
        <w:jc w:val="left"/>
        <w:rPr>
          <w:rFonts w:ascii="仿宋" w:eastAsia="仿宋" w:hAnsi="仿宋"/>
          <w:sz w:val="32"/>
          <w:szCs w:val="32"/>
          <w:shd w:val="clear" w:color="auto" w:fill="FFFFFF"/>
        </w:rPr>
      </w:pPr>
      <w:r w:rsidRPr="002D565A">
        <w:rPr>
          <w:rFonts w:ascii="仿宋" w:eastAsia="仿宋" w:hAnsi="仿宋" w:hint="eastAsia"/>
          <w:sz w:val="32"/>
          <w:szCs w:val="32"/>
          <w:shd w:val="clear" w:color="auto" w:fill="FFFFFF"/>
        </w:rPr>
        <w:t>在教学中把考取职业资格证书纳入专业教学计划，强化技能训练。学生在校期间必须参加相关资格证书培训，如全国计算机等级证、会计证、外贸单证等等，推进学生向多证书发展，增强了就业力。使学生既有扎实的理论知识，又有过硬的实操本领，既取得学历证书，又获得相应的国家职业技能资格证书。</w:t>
      </w:r>
    </w:p>
    <w:p w:rsidR="00DF09F5" w:rsidRPr="002D565A" w:rsidRDefault="00DF09F5" w:rsidP="00B87E59">
      <w:pPr>
        <w:spacing w:line="360" w:lineRule="auto"/>
        <w:ind w:firstLineChars="200" w:firstLine="31680"/>
        <w:jc w:val="left"/>
        <w:rPr>
          <w:rFonts w:ascii="仿宋" w:eastAsia="仿宋" w:hAnsi="仿宋"/>
          <w:sz w:val="32"/>
          <w:szCs w:val="32"/>
          <w:shd w:val="clear" w:color="auto" w:fill="FFFFFF"/>
        </w:rPr>
      </w:pPr>
      <w:r w:rsidRPr="002D565A">
        <w:rPr>
          <w:rFonts w:ascii="仿宋" w:eastAsia="仿宋" w:hAnsi="仿宋" w:hint="eastAsia"/>
          <w:sz w:val="32"/>
          <w:szCs w:val="32"/>
          <w:shd w:val="clear" w:color="auto" w:fill="FFFFFF"/>
        </w:rPr>
        <w:t>要求教师充分利用现代教学手段，采用多媒体进行课堂教学。推进“自主学习、高效课堂”教学模式改革，在教学中倡导教案、学案一体的备课模式，引导学生自主学习，努力提高课堂教学的有效性。</w:t>
      </w:r>
    </w:p>
    <w:p w:rsidR="00DF09F5" w:rsidRPr="002D565A" w:rsidRDefault="00DF09F5" w:rsidP="00B87E59">
      <w:pPr>
        <w:spacing w:line="360" w:lineRule="auto"/>
        <w:ind w:firstLineChars="200" w:firstLine="31680"/>
        <w:jc w:val="left"/>
        <w:rPr>
          <w:rFonts w:ascii="仿宋" w:eastAsia="仿宋" w:hAnsi="仿宋"/>
          <w:sz w:val="32"/>
          <w:szCs w:val="32"/>
          <w:shd w:val="clear" w:color="auto" w:fill="FFFFFF"/>
        </w:rPr>
      </w:pPr>
      <w:r w:rsidRPr="002D565A">
        <w:rPr>
          <w:rFonts w:ascii="仿宋" w:eastAsia="仿宋" w:hAnsi="仿宋" w:hint="eastAsia"/>
          <w:sz w:val="32"/>
          <w:szCs w:val="32"/>
          <w:shd w:val="clear" w:color="auto" w:fill="FFFFFF"/>
        </w:rPr>
        <w:t>在专业设置和课程建设方面。近年来，学校高度重视专业建设，能紧密对接市场和企业需求，动态进行专业调整，当前学校开设有汽车运用与维修、商务英语、园林技术、电子商务、计算机应用等</w:t>
      </w:r>
      <w:r w:rsidRPr="002D565A">
        <w:rPr>
          <w:rFonts w:ascii="仿宋" w:eastAsia="仿宋" w:hAnsi="仿宋"/>
          <w:sz w:val="32"/>
          <w:szCs w:val="32"/>
          <w:shd w:val="clear" w:color="auto" w:fill="FFFFFF"/>
        </w:rPr>
        <w:t>16</w:t>
      </w:r>
      <w:r w:rsidRPr="002D565A">
        <w:rPr>
          <w:rFonts w:ascii="仿宋" w:eastAsia="仿宋" w:hAnsi="仿宋" w:hint="eastAsia"/>
          <w:sz w:val="32"/>
          <w:szCs w:val="32"/>
          <w:shd w:val="clear" w:color="auto" w:fill="FFFFFF"/>
        </w:rPr>
        <w:t>个专业。其中汽车运用与维修、商务英语、园林技术三个专业为泉州市重点专业。目前学校重点建设智慧农业、汽车服务工程</w:t>
      </w:r>
      <w:r w:rsidRPr="002D565A">
        <w:rPr>
          <w:rFonts w:ascii="仿宋" w:eastAsia="仿宋" w:hAnsi="仿宋"/>
          <w:sz w:val="32"/>
          <w:szCs w:val="32"/>
          <w:shd w:val="clear" w:color="auto" w:fill="FFFFFF"/>
        </w:rPr>
        <w:t>2</w:t>
      </w:r>
      <w:r w:rsidRPr="002D565A">
        <w:rPr>
          <w:rFonts w:ascii="仿宋" w:eastAsia="仿宋" w:hAnsi="仿宋" w:hint="eastAsia"/>
          <w:sz w:val="32"/>
          <w:szCs w:val="32"/>
          <w:shd w:val="clear" w:color="auto" w:fill="FFFFFF"/>
        </w:rPr>
        <w:t>个专业群。在教材选用方面。学校严格按照上级文件精神，使用国家规划教材，同时积极组织开发校本教材。汽车运用与维修专业开发了《实习指导书》及《汽车销售与服务》、《汽车售后与服务》、《汽车钣金与喷漆》、《汽车诊断设备与工具》四本校本教材。</w:t>
      </w:r>
    </w:p>
    <w:p w:rsidR="00DF09F5" w:rsidRPr="002D565A" w:rsidRDefault="00DF09F5" w:rsidP="00B87E59">
      <w:pPr>
        <w:spacing w:line="360" w:lineRule="auto"/>
        <w:ind w:firstLineChars="200" w:firstLine="31680"/>
        <w:jc w:val="left"/>
        <w:rPr>
          <w:rFonts w:ascii="仿宋" w:eastAsia="仿宋" w:hAnsi="仿宋"/>
          <w:sz w:val="32"/>
          <w:szCs w:val="32"/>
          <w:shd w:val="clear" w:color="auto" w:fill="FFFFFF"/>
        </w:rPr>
      </w:pPr>
      <w:r w:rsidRPr="002D565A">
        <w:rPr>
          <w:rFonts w:ascii="仿宋" w:eastAsia="仿宋" w:hAnsi="仿宋" w:hint="eastAsia"/>
          <w:sz w:val="32"/>
          <w:szCs w:val="32"/>
          <w:shd w:val="clear" w:color="auto" w:fill="FFFFFF"/>
        </w:rPr>
        <w:t>在推进信息化建设方面。我校计算机数量充足，满足专业实训教学和教学管理需求。网络中心机房配有高性能的网站服务器和教学资源服务器，为教学、管理提供了保障。学校有计算机机房</w:t>
      </w:r>
      <w:r w:rsidRPr="002D565A">
        <w:rPr>
          <w:rFonts w:ascii="仿宋" w:eastAsia="仿宋" w:hAnsi="仿宋"/>
          <w:sz w:val="32"/>
          <w:szCs w:val="32"/>
          <w:shd w:val="clear" w:color="auto" w:fill="FFFFFF"/>
        </w:rPr>
        <w:t>11</w:t>
      </w:r>
      <w:r w:rsidRPr="002D565A">
        <w:rPr>
          <w:rFonts w:ascii="仿宋" w:eastAsia="仿宋" w:hAnsi="仿宋" w:hint="eastAsia"/>
          <w:sz w:val="32"/>
          <w:szCs w:val="32"/>
          <w:shd w:val="clear" w:color="auto" w:fill="FFFFFF"/>
        </w:rPr>
        <w:t>间，其中有计算机硬件组装实训机房、网络实验室、美术机房、</w:t>
      </w:r>
      <w:r w:rsidRPr="002D565A">
        <w:rPr>
          <w:rFonts w:ascii="仿宋" w:eastAsia="仿宋" w:hAnsi="仿宋"/>
          <w:sz w:val="32"/>
          <w:szCs w:val="32"/>
          <w:shd w:val="clear" w:color="auto" w:fill="FFFFFF"/>
        </w:rPr>
        <w:t>CAD\CAM</w:t>
      </w:r>
      <w:r w:rsidRPr="002D565A">
        <w:rPr>
          <w:rFonts w:ascii="仿宋" w:eastAsia="仿宋" w:hAnsi="仿宋" w:hint="eastAsia"/>
          <w:sz w:val="32"/>
          <w:szCs w:val="32"/>
          <w:shd w:val="clear" w:color="auto" w:fill="FFFFFF"/>
        </w:rPr>
        <w:t>实训机房、</w:t>
      </w:r>
      <w:r w:rsidRPr="002D565A">
        <w:rPr>
          <w:rFonts w:ascii="仿宋" w:eastAsia="仿宋" w:hAnsi="仿宋"/>
          <w:sz w:val="32"/>
          <w:szCs w:val="32"/>
          <w:shd w:val="clear" w:color="auto" w:fill="FFFFFF"/>
        </w:rPr>
        <w:t>PLC</w:t>
      </w:r>
      <w:r w:rsidRPr="002D565A">
        <w:rPr>
          <w:rFonts w:ascii="仿宋" w:eastAsia="仿宋" w:hAnsi="仿宋" w:hint="eastAsia"/>
          <w:sz w:val="32"/>
          <w:szCs w:val="32"/>
          <w:shd w:val="clear" w:color="auto" w:fill="FFFFFF"/>
        </w:rPr>
        <w:t>实训机房、电子商务实训机房、会计电算化机房等专业实训机房，满足了各专业实训教学的需求。学校所有计算机都可接入互联网，满足现代化的办公、信息化教学需要。</w:t>
      </w:r>
    </w:p>
    <w:p w:rsidR="00DF09F5" w:rsidRPr="002D565A" w:rsidRDefault="00DF09F5" w:rsidP="00B87E59">
      <w:pPr>
        <w:spacing w:line="360" w:lineRule="auto"/>
        <w:ind w:firstLineChars="200" w:firstLine="31680"/>
        <w:jc w:val="left"/>
        <w:rPr>
          <w:rFonts w:ascii="仿宋" w:eastAsia="仿宋" w:hAnsi="仿宋"/>
          <w:sz w:val="32"/>
          <w:szCs w:val="32"/>
          <w:shd w:val="clear" w:color="auto" w:fill="FFFFFF"/>
        </w:rPr>
      </w:pPr>
      <w:r w:rsidRPr="002D565A">
        <w:rPr>
          <w:rFonts w:ascii="仿宋" w:eastAsia="仿宋" w:hAnsi="仿宋" w:hint="eastAsia"/>
          <w:sz w:val="32"/>
          <w:szCs w:val="32"/>
          <w:shd w:val="clear" w:color="auto" w:fill="FFFFFF"/>
        </w:rPr>
        <w:t>在人才培养模式改革方面。创新订单办班形式，为了实现人才培养与岗位标准相对接，学校积极探索校企对接、订单办班的人才培养模式创新，实现对接化、岗位化培养。学校分别与福建通海集团、彩丽妍国际美容会所（泉州）、泉美生物科技有限公司等企业冠名及“订单式培养”。这些企业选派有丰富实践经验的技术能手担任学校实训课程教师。福建通海集团投资建设近</w:t>
      </w:r>
      <w:r w:rsidRPr="002D565A">
        <w:rPr>
          <w:rFonts w:ascii="仿宋" w:eastAsia="仿宋" w:hAnsi="仿宋"/>
          <w:sz w:val="32"/>
          <w:szCs w:val="32"/>
          <w:shd w:val="clear" w:color="auto" w:fill="FFFFFF"/>
        </w:rPr>
        <w:t>600</w:t>
      </w:r>
      <w:r w:rsidRPr="002D565A">
        <w:rPr>
          <w:rFonts w:ascii="仿宋" w:eastAsia="仿宋" w:hAnsi="仿宋" w:cs="宋体" w:hint="eastAsia"/>
          <w:sz w:val="32"/>
          <w:szCs w:val="32"/>
          <w:shd w:val="clear" w:color="auto" w:fill="FFFFFF"/>
        </w:rPr>
        <w:t>㎡</w:t>
      </w:r>
      <w:r w:rsidRPr="002D565A">
        <w:rPr>
          <w:rFonts w:ascii="仿宋" w:eastAsia="仿宋" w:hAnsi="仿宋" w:cs="微软雅黑" w:hint="eastAsia"/>
          <w:sz w:val="32"/>
          <w:szCs w:val="32"/>
          <w:shd w:val="clear" w:color="auto" w:fill="FFFFFF"/>
        </w:rPr>
        <w:t>的汽车静态实训室。实训室配备多台发动机和变速器总成、实验台架、整车两部及若干总成件，筹建</w:t>
      </w:r>
      <w:r w:rsidRPr="002D565A">
        <w:rPr>
          <w:rFonts w:ascii="仿宋" w:eastAsia="仿宋" w:hAnsi="仿宋"/>
          <w:sz w:val="32"/>
          <w:szCs w:val="32"/>
          <w:shd w:val="clear" w:color="auto" w:fill="FFFFFF"/>
        </w:rPr>
        <w:t>1200</w:t>
      </w:r>
      <w:r w:rsidRPr="002D565A">
        <w:rPr>
          <w:rFonts w:ascii="仿宋" w:eastAsia="仿宋" w:hAnsi="仿宋" w:cs="宋体" w:hint="eastAsia"/>
          <w:sz w:val="32"/>
          <w:szCs w:val="32"/>
          <w:shd w:val="clear" w:color="auto" w:fill="FFFFFF"/>
        </w:rPr>
        <w:t>㎡</w:t>
      </w:r>
      <w:r w:rsidRPr="002D565A">
        <w:rPr>
          <w:rFonts w:ascii="仿宋" w:eastAsia="仿宋" w:hAnsi="仿宋" w:cs="微软雅黑" w:hint="eastAsia"/>
          <w:sz w:val="32"/>
          <w:szCs w:val="32"/>
          <w:shd w:val="clear" w:color="auto" w:fill="FFFFFF"/>
        </w:rPr>
        <w:t>的教学工厂。把企业文化引进到班级管理中，实现人才的针对性培养。</w:t>
      </w:r>
    </w:p>
    <w:p w:rsidR="00DF09F5" w:rsidRPr="002D565A" w:rsidRDefault="00DF09F5" w:rsidP="00B87E59">
      <w:pPr>
        <w:spacing w:line="360" w:lineRule="auto"/>
        <w:ind w:firstLineChars="200" w:firstLine="31680"/>
        <w:jc w:val="left"/>
        <w:rPr>
          <w:rFonts w:ascii="仿宋" w:eastAsia="仿宋" w:hAnsi="仿宋"/>
          <w:b/>
          <w:sz w:val="32"/>
          <w:szCs w:val="32"/>
        </w:rPr>
      </w:pPr>
      <w:r w:rsidRPr="002D565A">
        <w:rPr>
          <w:rFonts w:ascii="仿宋" w:eastAsia="仿宋" w:hAnsi="仿宋" w:hint="eastAsia"/>
          <w:sz w:val="32"/>
          <w:szCs w:val="32"/>
          <w:shd w:val="clear" w:color="auto" w:fill="FFFFFF"/>
        </w:rPr>
        <w:t>积极开展教育教学研究活动，通过教师结对子，按时组织教研活动，开展公开课等形式，提高教师的业务水平。</w:t>
      </w:r>
      <w:r w:rsidRPr="002D565A">
        <w:rPr>
          <w:rFonts w:ascii="仿宋" w:eastAsia="仿宋" w:hAnsi="仿宋"/>
          <w:sz w:val="32"/>
          <w:szCs w:val="32"/>
          <w:shd w:val="clear" w:color="auto" w:fill="FFFFFF"/>
        </w:rPr>
        <w:t>2016</w:t>
      </w:r>
      <w:r w:rsidRPr="002D565A">
        <w:rPr>
          <w:rFonts w:ascii="仿宋" w:eastAsia="仿宋" w:hAnsi="仿宋" w:hint="eastAsia"/>
          <w:sz w:val="32"/>
          <w:szCs w:val="32"/>
          <w:shd w:val="clear" w:color="auto" w:fill="FFFFFF"/>
        </w:rPr>
        <w:t>秋季开展了</w:t>
      </w:r>
      <w:r w:rsidRPr="002D565A">
        <w:rPr>
          <w:rFonts w:ascii="仿宋" w:eastAsia="仿宋" w:hAnsi="仿宋"/>
          <w:sz w:val="32"/>
          <w:szCs w:val="32"/>
          <w:shd w:val="clear" w:color="auto" w:fill="FFFFFF"/>
        </w:rPr>
        <w:t>1</w:t>
      </w:r>
      <w:r w:rsidRPr="002D565A">
        <w:rPr>
          <w:rFonts w:ascii="仿宋" w:eastAsia="仿宋" w:hAnsi="仿宋" w:hint="eastAsia"/>
          <w:sz w:val="32"/>
          <w:szCs w:val="32"/>
          <w:shd w:val="clear" w:color="auto" w:fill="FFFFFF"/>
        </w:rPr>
        <w:t>次市级公开教学周活动，获评市级优质课</w:t>
      </w:r>
      <w:r w:rsidRPr="002D565A">
        <w:rPr>
          <w:rFonts w:ascii="仿宋" w:eastAsia="仿宋" w:hAnsi="仿宋"/>
          <w:sz w:val="32"/>
          <w:szCs w:val="32"/>
          <w:shd w:val="clear" w:color="auto" w:fill="FFFFFF"/>
        </w:rPr>
        <w:t>3</w:t>
      </w:r>
      <w:r w:rsidRPr="002D565A">
        <w:rPr>
          <w:rFonts w:ascii="仿宋" w:eastAsia="仿宋" w:hAnsi="仿宋" w:hint="eastAsia"/>
          <w:sz w:val="32"/>
          <w:szCs w:val="32"/>
          <w:shd w:val="clear" w:color="auto" w:fill="FFFFFF"/>
        </w:rPr>
        <w:t>项。鼓励教师积极参加教育教学研究，本学年度学校教师负责的市级教科研课题立项</w:t>
      </w:r>
      <w:r w:rsidRPr="002D565A">
        <w:rPr>
          <w:rFonts w:ascii="仿宋" w:eastAsia="仿宋" w:hAnsi="仿宋"/>
          <w:sz w:val="32"/>
          <w:szCs w:val="32"/>
          <w:shd w:val="clear" w:color="auto" w:fill="FFFFFF"/>
        </w:rPr>
        <w:t>2</w:t>
      </w:r>
      <w:r w:rsidRPr="002D565A">
        <w:rPr>
          <w:rFonts w:ascii="仿宋" w:eastAsia="仿宋" w:hAnsi="仿宋" w:hint="eastAsia"/>
          <w:sz w:val="32"/>
          <w:szCs w:val="32"/>
          <w:shd w:val="clear" w:color="auto" w:fill="FFFFFF"/>
        </w:rPr>
        <w:t>项，结题</w:t>
      </w:r>
      <w:r w:rsidRPr="002D565A">
        <w:rPr>
          <w:rFonts w:ascii="仿宋" w:eastAsia="仿宋" w:hAnsi="仿宋"/>
          <w:sz w:val="32"/>
          <w:szCs w:val="32"/>
          <w:shd w:val="clear" w:color="auto" w:fill="FFFFFF"/>
        </w:rPr>
        <w:t>2</w:t>
      </w:r>
      <w:r w:rsidRPr="002D565A">
        <w:rPr>
          <w:rFonts w:ascii="仿宋" w:eastAsia="仿宋" w:hAnsi="仿宋" w:hint="eastAsia"/>
          <w:sz w:val="32"/>
          <w:szCs w:val="32"/>
          <w:shd w:val="clear" w:color="auto" w:fill="FFFFFF"/>
        </w:rPr>
        <w:t>项。在</w:t>
      </w:r>
      <w:r w:rsidRPr="002D565A">
        <w:rPr>
          <w:rFonts w:ascii="仿宋" w:eastAsia="仿宋" w:hAnsi="仿宋"/>
          <w:sz w:val="32"/>
          <w:szCs w:val="32"/>
          <w:shd w:val="clear" w:color="auto" w:fill="FFFFFF"/>
        </w:rPr>
        <w:t>CN</w:t>
      </w:r>
      <w:r w:rsidRPr="002D565A">
        <w:rPr>
          <w:rFonts w:ascii="仿宋" w:eastAsia="仿宋" w:hAnsi="仿宋" w:hint="eastAsia"/>
          <w:sz w:val="32"/>
          <w:szCs w:val="32"/>
          <w:shd w:val="clear" w:color="auto" w:fill="FFFFFF"/>
        </w:rPr>
        <w:t>刊物上公开发表教科研论文</w:t>
      </w:r>
      <w:r w:rsidRPr="002D565A">
        <w:rPr>
          <w:rFonts w:ascii="仿宋" w:eastAsia="仿宋" w:hAnsi="仿宋"/>
          <w:sz w:val="32"/>
          <w:szCs w:val="32"/>
          <w:shd w:val="clear" w:color="auto" w:fill="FFFFFF"/>
        </w:rPr>
        <w:t>20</w:t>
      </w:r>
      <w:r w:rsidRPr="002D565A">
        <w:rPr>
          <w:rFonts w:ascii="仿宋" w:eastAsia="仿宋" w:hAnsi="仿宋" w:hint="eastAsia"/>
          <w:sz w:val="32"/>
          <w:szCs w:val="32"/>
          <w:shd w:val="clear" w:color="auto" w:fill="FFFFFF"/>
        </w:rPr>
        <w:t>余篇，编辑教师优秀汇编</w:t>
      </w:r>
      <w:r w:rsidRPr="002D565A">
        <w:rPr>
          <w:rFonts w:ascii="仿宋" w:eastAsia="仿宋" w:hAnsi="仿宋"/>
          <w:sz w:val="32"/>
          <w:szCs w:val="32"/>
          <w:shd w:val="clear" w:color="auto" w:fill="FFFFFF"/>
        </w:rPr>
        <w:t>1</w:t>
      </w:r>
      <w:r w:rsidRPr="002D565A">
        <w:rPr>
          <w:rFonts w:ascii="仿宋" w:eastAsia="仿宋" w:hAnsi="仿宋" w:hint="eastAsia"/>
          <w:sz w:val="32"/>
          <w:szCs w:val="32"/>
          <w:shd w:val="clear" w:color="auto" w:fill="FFFFFF"/>
        </w:rPr>
        <w:t>册。</w:t>
      </w:r>
    </w:p>
    <w:p w:rsidR="00DF09F5" w:rsidRPr="002D565A" w:rsidRDefault="00DF09F5" w:rsidP="00CC49FF">
      <w:pPr>
        <w:rPr>
          <w:rFonts w:ascii="仿宋" w:eastAsia="仿宋" w:hAnsi="仿宋"/>
          <w:b/>
          <w:sz w:val="32"/>
          <w:szCs w:val="32"/>
        </w:rPr>
      </w:pPr>
      <w:r w:rsidRPr="002D565A">
        <w:rPr>
          <w:rFonts w:ascii="仿宋" w:eastAsia="仿宋" w:hAnsi="仿宋"/>
          <w:b/>
          <w:sz w:val="32"/>
          <w:szCs w:val="32"/>
        </w:rPr>
        <w:t>3.3</w:t>
      </w:r>
      <w:r w:rsidRPr="002D565A">
        <w:rPr>
          <w:rFonts w:ascii="仿宋" w:eastAsia="仿宋" w:hAnsi="仿宋" w:hint="eastAsia"/>
          <w:b/>
          <w:sz w:val="32"/>
          <w:szCs w:val="32"/>
        </w:rPr>
        <w:t>教师培养培训</w:t>
      </w:r>
    </w:p>
    <w:p w:rsidR="00DF09F5" w:rsidRPr="002D565A" w:rsidRDefault="00DF09F5" w:rsidP="00B87E59">
      <w:pPr>
        <w:spacing w:line="360" w:lineRule="auto"/>
        <w:ind w:firstLineChars="200" w:firstLine="31680"/>
        <w:jc w:val="left"/>
        <w:rPr>
          <w:rFonts w:ascii="仿宋" w:eastAsia="仿宋" w:hAnsi="仿宋"/>
          <w:sz w:val="32"/>
          <w:szCs w:val="32"/>
          <w:shd w:val="clear" w:color="auto" w:fill="FFFFFF"/>
        </w:rPr>
      </w:pPr>
      <w:r w:rsidRPr="002D565A">
        <w:rPr>
          <w:rFonts w:ascii="仿宋" w:eastAsia="仿宋" w:hAnsi="仿宋" w:hint="eastAsia"/>
          <w:sz w:val="32"/>
          <w:szCs w:val="32"/>
          <w:shd w:val="clear" w:color="auto" w:fill="FFFFFF"/>
        </w:rPr>
        <w:t>学校加强师德师风建设，新入职教师上岗前进行</w:t>
      </w:r>
      <w:r w:rsidRPr="002D565A">
        <w:rPr>
          <w:rFonts w:ascii="仿宋" w:eastAsia="仿宋" w:hAnsi="仿宋"/>
          <w:sz w:val="32"/>
          <w:szCs w:val="32"/>
          <w:shd w:val="clear" w:color="auto" w:fill="FFFFFF"/>
        </w:rPr>
        <w:t>2</w:t>
      </w:r>
      <w:r w:rsidRPr="002D565A">
        <w:rPr>
          <w:rFonts w:ascii="仿宋" w:eastAsia="仿宋" w:hAnsi="仿宋" w:hint="eastAsia"/>
          <w:sz w:val="32"/>
          <w:szCs w:val="32"/>
          <w:shd w:val="clear" w:color="auto" w:fill="FFFFFF"/>
        </w:rPr>
        <w:t>天的师德培训，每学期期初、期中和期末各学科教研会前各举行</w:t>
      </w:r>
      <w:r w:rsidRPr="002D565A">
        <w:rPr>
          <w:rFonts w:ascii="仿宋" w:eastAsia="仿宋" w:hAnsi="仿宋"/>
          <w:sz w:val="32"/>
          <w:szCs w:val="32"/>
          <w:shd w:val="clear" w:color="auto" w:fill="FFFFFF"/>
        </w:rPr>
        <w:t>1</w:t>
      </w:r>
      <w:r w:rsidRPr="002D565A">
        <w:rPr>
          <w:rFonts w:ascii="仿宋" w:eastAsia="仿宋" w:hAnsi="仿宋" w:hint="eastAsia"/>
          <w:sz w:val="32"/>
          <w:szCs w:val="32"/>
          <w:shd w:val="clear" w:color="auto" w:fill="FFFFFF"/>
        </w:rPr>
        <w:t>次师德师风专题教育。根据《泉州农校关于指导青年教师工作的实施方案》开展青年教师培养工作，本学年度共有</w:t>
      </w:r>
      <w:r w:rsidRPr="002D565A">
        <w:rPr>
          <w:rFonts w:ascii="仿宋" w:eastAsia="仿宋" w:hAnsi="仿宋"/>
          <w:sz w:val="32"/>
          <w:szCs w:val="32"/>
          <w:shd w:val="clear" w:color="auto" w:fill="FFFFFF"/>
        </w:rPr>
        <w:t>21</w:t>
      </w:r>
      <w:r w:rsidRPr="002D565A">
        <w:rPr>
          <w:rFonts w:ascii="仿宋" w:eastAsia="仿宋" w:hAnsi="仿宋" w:hint="eastAsia"/>
          <w:sz w:val="32"/>
          <w:szCs w:val="32"/>
          <w:shd w:val="clear" w:color="auto" w:fill="FFFFFF"/>
        </w:rPr>
        <w:t>名指导教师结队指导青年教师。为提高了教师的教育教学水平，继续采用校外培训与校内培训、全员培训与分类培训相结合的办法，加强教师培养培训工作，促进了教师专业化成长，提升教师业务能力。本学年度学校主要领导参加了全国职业院校管理水平提升、职业教育创新发展等专题研讨会和高级研修班学习，</w:t>
      </w:r>
      <w:r w:rsidRPr="002D565A">
        <w:rPr>
          <w:rFonts w:ascii="仿宋" w:eastAsia="仿宋" w:hAnsi="仿宋"/>
          <w:sz w:val="32"/>
          <w:szCs w:val="32"/>
          <w:shd w:val="clear" w:color="auto" w:fill="FFFFFF"/>
        </w:rPr>
        <w:t>2016</w:t>
      </w:r>
      <w:r w:rsidRPr="002D565A">
        <w:rPr>
          <w:rFonts w:ascii="仿宋" w:eastAsia="仿宋" w:hAnsi="仿宋" w:hint="eastAsia"/>
          <w:sz w:val="32"/>
          <w:szCs w:val="32"/>
          <w:shd w:val="clear" w:color="auto" w:fill="FFFFFF"/>
        </w:rPr>
        <w:t>年</w:t>
      </w:r>
      <w:r w:rsidRPr="002D565A">
        <w:rPr>
          <w:rFonts w:ascii="仿宋" w:eastAsia="仿宋" w:hAnsi="仿宋"/>
          <w:sz w:val="32"/>
          <w:szCs w:val="32"/>
          <w:shd w:val="clear" w:color="auto" w:fill="FFFFFF"/>
        </w:rPr>
        <w:t>11</w:t>
      </w:r>
      <w:r w:rsidRPr="002D565A">
        <w:rPr>
          <w:rFonts w:ascii="仿宋" w:eastAsia="仿宋" w:hAnsi="仿宋" w:hint="eastAsia"/>
          <w:sz w:val="32"/>
          <w:szCs w:val="32"/>
          <w:shd w:val="clear" w:color="auto" w:fill="FFFFFF"/>
        </w:rPr>
        <w:t>月教师全员进行校本培训。</w:t>
      </w:r>
      <w:r w:rsidRPr="002D565A">
        <w:rPr>
          <w:rFonts w:ascii="仿宋" w:eastAsia="仿宋" w:hAnsi="仿宋"/>
          <w:sz w:val="32"/>
          <w:szCs w:val="32"/>
          <w:shd w:val="clear" w:color="auto" w:fill="FFFFFF"/>
        </w:rPr>
        <w:t>2017</w:t>
      </w:r>
      <w:r w:rsidRPr="002D565A">
        <w:rPr>
          <w:rFonts w:ascii="仿宋" w:eastAsia="仿宋" w:hAnsi="仿宋" w:hint="eastAsia"/>
          <w:sz w:val="32"/>
          <w:szCs w:val="32"/>
          <w:shd w:val="clear" w:color="auto" w:fill="FFFFFF"/>
        </w:rPr>
        <w:t>年暑假期间，学校组织了</w:t>
      </w:r>
      <w:r w:rsidRPr="002D565A">
        <w:rPr>
          <w:rFonts w:ascii="仿宋" w:eastAsia="仿宋" w:hAnsi="仿宋"/>
          <w:sz w:val="32"/>
          <w:szCs w:val="32"/>
          <w:shd w:val="clear" w:color="auto" w:fill="FFFFFF"/>
        </w:rPr>
        <w:t>35</w:t>
      </w:r>
      <w:r w:rsidRPr="002D565A">
        <w:rPr>
          <w:rFonts w:ascii="仿宋" w:eastAsia="仿宋" w:hAnsi="仿宋" w:hint="eastAsia"/>
          <w:sz w:val="32"/>
          <w:szCs w:val="32"/>
          <w:shd w:val="clear" w:color="auto" w:fill="FFFFFF"/>
        </w:rPr>
        <w:t>名管理人员和骨干教师东莞市电子科技学校到进行为期</w:t>
      </w:r>
      <w:r w:rsidRPr="002D565A">
        <w:rPr>
          <w:rFonts w:ascii="仿宋" w:eastAsia="仿宋" w:hAnsi="仿宋"/>
          <w:sz w:val="32"/>
          <w:szCs w:val="32"/>
          <w:shd w:val="clear" w:color="auto" w:fill="FFFFFF"/>
        </w:rPr>
        <w:t>5</w:t>
      </w:r>
      <w:r w:rsidRPr="002D565A">
        <w:rPr>
          <w:rFonts w:ascii="仿宋" w:eastAsia="仿宋" w:hAnsi="仿宋" w:hint="eastAsia"/>
          <w:sz w:val="32"/>
          <w:szCs w:val="32"/>
          <w:shd w:val="clear" w:color="auto" w:fill="FFFFFF"/>
        </w:rPr>
        <w:t>天的中层高效执行力专题培训，组织优秀班主任参加全国职业院校学生工作者联席会举办的班主任专题培训。选派教学管理和专业带头人参加由中国职教学会组织的现代学徒制校企合作人才培养模式、现代学徒制与职业能力、专业群及骨干专业建设规划设计和申报等高级研修班学习。组织专业骨干教师参加省教育主管部门和行业企业主办的省职业院校技能竞赛指导教师培训、“工业机器人技术”、</w:t>
      </w:r>
      <w:r w:rsidRPr="002D565A">
        <w:rPr>
          <w:rFonts w:ascii="仿宋" w:eastAsia="仿宋" w:hAnsi="仿宋"/>
          <w:sz w:val="32"/>
          <w:szCs w:val="32"/>
          <w:shd w:val="clear" w:color="auto" w:fill="FFFFFF"/>
        </w:rPr>
        <w:t>VR</w:t>
      </w:r>
      <w:r w:rsidRPr="002D565A">
        <w:rPr>
          <w:rFonts w:ascii="仿宋" w:eastAsia="仿宋" w:hAnsi="仿宋" w:hint="eastAsia"/>
          <w:sz w:val="32"/>
          <w:szCs w:val="32"/>
          <w:shd w:val="clear" w:color="auto" w:fill="FFFFFF"/>
        </w:rPr>
        <w:t>技术与教学应用等专业技能培训。加强双师型教师建设，组织专业教师参加实践教学双师型骨干教师培训和无人机驾驶员（机长、教练员）、电子商务师、</w:t>
      </w:r>
      <w:r w:rsidRPr="002D565A">
        <w:rPr>
          <w:rFonts w:ascii="仿宋" w:eastAsia="仿宋" w:hAnsi="仿宋"/>
          <w:sz w:val="32"/>
          <w:szCs w:val="32"/>
          <w:shd w:val="clear" w:color="auto" w:fill="FFFFFF"/>
        </w:rPr>
        <w:t>3D</w:t>
      </w:r>
      <w:r w:rsidRPr="002D565A">
        <w:rPr>
          <w:rFonts w:ascii="仿宋" w:eastAsia="仿宋" w:hAnsi="仿宋" w:hint="eastAsia"/>
          <w:sz w:val="32"/>
          <w:szCs w:val="32"/>
          <w:shd w:val="clear" w:color="auto" w:fill="FFFFFF"/>
        </w:rPr>
        <w:t>打印、烘焙师等培训并考取相关资格证书。一学年来，师资培训合计超过</w:t>
      </w:r>
      <w:r w:rsidRPr="002D565A">
        <w:rPr>
          <w:rFonts w:ascii="仿宋" w:eastAsia="仿宋" w:hAnsi="仿宋"/>
          <w:sz w:val="32"/>
          <w:szCs w:val="32"/>
          <w:shd w:val="clear" w:color="auto" w:fill="FFFFFF"/>
        </w:rPr>
        <w:t>1000</w:t>
      </w:r>
      <w:r w:rsidRPr="002D565A">
        <w:rPr>
          <w:rFonts w:ascii="仿宋" w:eastAsia="仿宋" w:hAnsi="仿宋" w:hint="eastAsia"/>
          <w:sz w:val="32"/>
          <w:szCs w:val="32"/>
          <w:shd w:val="clear" w:color="auto" w:fill="FFFFFF"/>
        </w:rPr>
        <w:t>人</w:t>
      </w:r>
      <w:r w:rsidRPr="002D565A">
        <w:rPr>
          <w:rFonts w:ascii="仿宋" w:eastAsia="仿宋" w:hAnsi="仿宋"/>
          <w:sz w:val="32"/>
          <w:szCs w:val="32"/>
          <w:shd w:val="clear" w:color="auto" w:fill="FFFFFF"/>
        </w:rPr>
        <w:t>*</w:t>
      </w:r>
      <w:r w:rsidRPr="002D565A">
        <w:rPr>
          <w:rFonts w:ascii="仿宋" w:eastAsia="仿宋" w:hAnsi="仿宋" w:hint="eastAsia"/>
          <w:sz w:val="32"/>
          <w:szCs w:val="32"/>
          <w:shd w:val="clear" w:color="auto" w:fill="FFFFFF"/>
        </w:rPr>
        <w:t>日，用于师资培养培训的经费达</w:t>
      </w:r>
      <w:r w:rsidRPr="002D565A">
        <w:rPr>
          <w:rFonts w:ascii="仿宋" w:eastAsia="仿宋" w:hAnsi="仿宋"/>
          <w:sz w:val="32"/>
          <w:szCs w:val="32"/>
          <w:shd w:val="clear" w:color="auto" w:fill="FFFFFF"/>
        </w:rPr>
        <w:t>42.6</w:t>
      </w:r>
      <w:r w:rsidRPr="002D565A">
        <w:rPr>
          <w:rFonts w:ascii="仿宋" w:eastAsia="仿宋" w:hAnsi="仿宋" w:hint="eastAsia"/>
          <w:sz w:val="32"/>
          <w:szCs w:val="32"/>
          <w:shd w:val="clear" w:color="auto" w:fill="FFFFFF"/>
        </w:rPr>
        <w:t>万元，比上一年度增加近</w:t>
      </w:r>
      <w:r w:rsidRPr="002D565A">
        <w:rPr>
          <w:rFonts w:ascii="仿宋" w:eastAsia="仿宋" w:hAnsi="仿宋"/>
          <w:sz w:val="32"/>
          <w:szCs w:val="32"/>
          <w:shd w:val="clear" w:color="auto" w:fill="FFFFFF"/>
        </w:rPr>
        <w:t>30</w:t>
      </w:r>
      <w:r w:rsidRPr="002D565A">
        <w:rPr>
          <w:rFonts w:ascii="仿宋" w:eastAsia="仿宋" w:hAnsi="仿宋" w:hint="eastAsia"/>
          <w:sz w:val="32"/>
          <w:szCs w:val="32"/>
          <w:shd w:val="clear" w:color="auto" w:fill="FFFFFF"/>
        </w:rPr>
        <w:t>万元。</w:t>
      </w:r>
    </w:p>
    <w:p w:rsidR="00DF09F5" w:rsidRPr="002D565A" w:rsidRDefault="00DF09F5" w:rsidP="00B87E59">
      <w:pPr>
        <w:spacing w:line="360" w:lineRule="auto"/>
        <w:ind w:firstLineChars="200" w:firstLine="31680"/>
        <w:jc w:val="left"/>
        <w:rPr>
          <w:rFonts w:ascii="仿宋" w:eastAsia="仿宋" w:hAnsi="仿宋"/>
          <w:sz w:val="32"/>
          <w:szCs w:val="32"/>
          <w:shd w:val="clear" w:color="auto" w:fill="FFFFFF"/>
        </w:rPr>
      </w:pPr>
      <w:r w:rsidRPr="002D565A">
        <w:rPr>
          <w:rFonts w:ascii="仿宋" w:eastAsia="仿宋" w:hAnsi="仿宋" w:hint="eastAsia"/>
          <w:sz w:val="32"/>
          <w:szCs w:val="32"/>
          <w:shd w:val="clear" w:color="auto" w:fill="FFFFFF"/>
        </w:rPr>
        <w:t>组织教师积极参加企业实践活动，本学年度超过</w:t>
      </w:r>
      <w:r w:rsidRPr="002D565A">
        <w:rPr>
          <w:rFonts w:ascii="仿宋" w:eastAsia="仿宋" w:hAnsi="仿宋"/>
          <w:sz w:val="32"/>
          <w:szCs w:val="32"/>
          <w:shd w:val="clear" w:color="auto" w:fill="FFFFFF"/>
        </w:rPr>
        <w:t>30</w:t>
      </w:r>
      <w:r w:rsidRPr="002D565A">
        <w:rPr>
          <w:rFonts w:ascii="仿宋" w:eastAsia="仿宋" w:hAnsi="仿宋" w:hint="eastAsia"/>
          <w:sz w:val="32"/>
          <w:szCs w:val="32"/>
          <w:shd w:val="clear" w:color="auto" w:fill="FFFFFF"/>
        </w:rPr>
        <w:t>位老师参加企业实践，合计实践时间超过</w:t>
      </w:r>
      <w:r w:rsidRPr="002D565A">
        <w:rPr>
          <w:rFonts w:ascii="仿宋" w:eastAsia="仿宋" w:hAnsi="仿宋"/>
          <w:sz w:val="32"/>
          <w:szCs w:val="32"/>
          <w:shd w:val="clear" w:color="auto" w:fill="FFFFFF"/>
        </w:rPr>
        <w:t>1200</w:t>
      </w:r>
      <w:r w:rsidRPr="002D565A">
        <w:rPr>
          <w:rFonts w:ascii="仿宋" w:eastAsia="仿宋" w:hAnsi="仿宋" w:hint="eastAsia"/>
          <w:sz w:val="32"/>
          <w:szCs w:val="32"/>
          <w:shd w:val="clear" w:color="auto" w:fill="FFFFFF"/>
        </w:rPr>
        <w:t>天。</w:t>
      </w:r>
    </w:p>
    <w:p w:rsidR="00DF09F5" w:rsidRPr="002D565A" w:rsidRDefault="00DF09F5" w:rsidP="00B87E59">
      <w:pPr>
        <w:spacing w:line="360" w:lineRule="auto"/>
        <w:ind w:firstLineChars="200" w:firstLine="31680"/>
        <w:jc w:val="left"/>
        <w:rPr>
          <w:rFonts w:ascii="仿宋" w:eastAsia="仿宋" w:hAnsi="仿宋"/>
          <w:sz w:val="32"/>
          <w:szCs w:val="32"/>
          <w:shd w:val="clear" w:color="auto" w:fill="FFFFFF"/>
        </w:rPr>
      </w:pPr>
      <w:r w:rsidRPr="002D565A">
        <w:rPr>
          <w:rFonts w:ascii="仿宋" w:eastAsia="仿宋" w:hAnsi="仿宋" w:hint="eastAsia"/>
          <w:sz w:val="32"/>
          <w:szCs w:val="32"/>
          <w:shd w:val="clear" w:color="auto" w:fill="FFFFFF"/>
        </w:rPr>
        <w:t>继续改善学校信息化教学环境，智能平板一体机实现班班通，</w:t>
      </w:r>
      <w:r w:rsidRPr="002D565A">
        <w:rPr>
          <w:rFonts w:ascii="仿宋" w:eastAsia="仿宋" w:hAnsi="仿宋"/>
          <w:sz w:val="32"/>
          <w:szCs w:val="32"/>
          <w:shd w:val="clear" w:color="auto" w:fill="FFFFFF"/>
        </w:rPr>
        <w:t>90%</w:t>
      </w:r>
      <w:r w:rsidRPr="002D565A">
        <w:rPr>
          <w:rFonts w:ascii="仿宋" w:eastAsia="仿宋" w:hAnsi="仿宋" w:hint="eastAsia"/>
          <w:sz w:val="32"/>
          <w:szCs w:val="32"/>
          <w:shd w:val="clear" w:color="auto" w:fill="FFFFFF"/>
        </w:rPr>
        <w:t>以上教师可以使用多媒体课件等信息化手段开展教学。</w:t>
      </w:r>
    </w:p>
    <w:p w:rsidR="00DF09F5" w:rsidRPr="002D565A" w:rsidRDefault="00DF09F5" w:rsidP="00497043">
      <w:pPr>
        <w:spacing w:line="580" w:lineRule="exact"/>
        <w:rPr>
          <w:rFonts w:ascii="仿宋" w:eastAsia="仿宋" w:hAnsi="仿宋" w:cs="Times New Roman"/>
          <w:b/>
          <w:bCs/>
          <w:sz w:val="32"/>
          <w:szCs w:val="32"/>
        </w:rPr>
      </w:pPr>
      <w:r w:rsidRPr="002D565A">
        <w:rPr>
          <w:rFonts w:ascii="仿宋" w:eastAsia="仿宋" w:hAnsi="仿宋" w:cs="仿宋"/>
          <w:b/>
          <w:bCs/>
          <w:sz w:val="32"/>
          <w:szCs w:val="32"/>
        </w:rPr>
        <w:t>3.4</w:t>
      </w:r>
      <w:r w:rsidRPr="002D565A">
        <w:rPr>
          <w:rFonts w:ascii="仿宋" w:eastAsia="仿宋" w:hAnsi="仿宋" w:cs="仿宋" w:hint="eastAsia"/>
          <w:b/>
          <w:bCs/>
          <w:sz w:val="32"/>
          <w:szCs w:val="32"/>
        </w:rPr>
        <w:t>规范管理情况</w:t>
      </w:r>
    </w:p>
    <w:p w:rsidR="00DF09F5" w:rsidRPr="002D565A" w:rsidRDefault="00DF09F5" w:rsidP="00B87E59">
      <w:pPr>
        <w:spacing w:line="58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科学、规范的学校管理</w:t>
      </w:r>
      <w:r w:rsidRPr="002D565A">
        <w:rPr>
          <w:rFonts w:ascii="仿宋" w:eastAsia="仿宋" w:hAnsi="仿宋" w:cs="仿宋"/>
          <w:sz w:val="32"/>
          <w:szCs w:val="32"/>
        </w:rPr>
        <w:t>,</w:t>
      </w:r>
      <w:r w:rsidRPr="002D565A">
        <w:rPr>
          <w:rFonts w:ascii="仿宋" w:eastAsia="仿宋" w:hAnsi="仿宋" w:cs="仿宋" w:hint="eastAsia"/>
          <w:sz w:val="32"/>
          <w:szCs w:val="32"/>
        </w:rPr>
        <w:t>直接影响着一所学校的办学质量。因此</w:t>
      </w:r>
      <w:r w:rsidRPr="002D565A">
        <w:rPr>
          <w:rFonts w:ascii="仿宋" w:eastAsia="仿宋" w:hAnsi="仿宋" w:cs="仿宋"/>
          <w:sz w:val="32"/>
          <w:szCs w:val="32"/>
        </w:rPr>
        <w:t>,</w:t>
      </w:r>
      <w:r w:rsidRPr="002D565A">
        <w:rPr>
          <w:rFonts w:ascii="仿宋" w:eastAsia="仿宋" w:hAnsi="仿宋" w:cs="仿宋" w:hint="eastAsia"/>
          <w:sz w:val="32"/>
          <w:szCs w:val="32"/>
        </w:rPr>
        <w:t>学校在办学过程中，高度重视管理的规划化，通过不断深化研究切合学校管理实际的规范化管理举措，制定形成了一整套涵盖学校管理各个方面的规范管理制度。</w:t>
      </w:r>
    </w:p>
    <w:p w:rsidR="00DF09F5" w:rsidRPr="002D565A" w:rsidRDefault="00DF09F5" w:rsidP="00B87E59">
      <w:pPr>
        <w:spacing w:line="58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在教学管理方面，学校大力支持教师参加各级课题研究工作，制定了《泉州市农业学校课题研究管理办法》、《泉州市农业学校关于教师到企业实践管理办法（试行）》和《泉州农校关于指导青年教师工作的实施方案》，鼓励教师多到企业参加实践锻炼，更有利于青年教师的成长。修订了《泉州农校教学事故认定与处理办法（试行）》等相关制度，对违反纪律和规定的教师及时进行处理和教育。实行教育教学督导制度，以督评教、以督促教，组织学生评教。教学督导深入班级听课、检查、指导，并将听评课结果进行总结存档。除坚持日常的常规教学检查外，每学期的期初、期中、期末都进行教学大检查。加强科研管理，推进课题研究。行政后勤方面，制定和完善《泉州市农业学校绩效工资分配方案（修订）》、《泉州市农业学校专业技术人员岗位评聘、晋级量化细则》、《泉州市农业学校年度考核办法》、《泉州市农业学校教职工在职培训进修管理暂行规定（试行）》、《泉州市农业学校关于非全日制学历教育的管理办法》、《泉州农业学校公务接待管理办法（试行）》等相关制度，严格按照有关规定执行。学生管理方面和安全工作方面，制定出台了《泉州农校学生奖学金和奖励金制度实施办法》、《泉州农校评选三好学生、优秀学生干部和各项积极分子的暂行规定》、《泉州农校学生考勤制度》、《泉州农校学生卫生管理办法》、《泉州农校女生特殊保护管理办法》、《泉州农校在外实习</w:t>
      </w:r>
      <w:r w:rsidRPr="002D565A">
        <w:rPr>
          <w:rFonts w:ascii="仿宋" w:eastAsia="仿宋" w:hAnsi="仿宋" w:cs="仿宋"/>
          <w:sz w:val="32"/>
          <w:szCs w:val="32"/>
        </w:rPr>
        <w:t>(</w:t>
      </w:r>
      <w:r w:rsidRPr="002D565A">
        <w:rPr>
          <w:rFonts w:ascii="仿宋" w:eastAsia="仿宋" w:hAnsi="仿宋" w:cs="仿宋" w:hint="eastAsia"/>
          <w:sz w:val="32"/>
          <w:szCs w:val="32"/>
        </w:rPr>
        <w:t>实训</w:t>
      </w:r>
      <w:r w:rsidRPr="002D565A">
        <w:rPr>
          <w:rFonts w:ascii="仿宋" w:eastAsia="仿宋" w:hAnsi="仿宋" w:cs="仿宋"/>
          <w:sz w:val="32"/>
          <w:szCs w:val="32"/>
        </w:rPr>
        <w:t>)</w:t>
      </w:r>
      <w:r w:rsidRPr="002D565A">
        <w:rPr>
          <w:rFonts w:ascii="仿宋" w:eastAsia="仿宋" w:hAnsi="仿宋" w:cs="仿宋" w:hint="eastAsia"/>
          <w:sz w:val="32"/>
          <w:szCs w:val="32"/>
        </w:rPr>
        <w:t>班级安全管理工作规定》、《泉州农校突发安全事故应急预案》、《泉州农校学生宿舍管理规定》、《泉州农校学生食堂用膳管理规定》等各项管理制度，编制了《泉州农校学生管理制度汇编》、《泉州农校安全管理工作制度汇编》，具有科学性和可操作性，积极主动接受广大师生、学生家长、社会各职能部门的监督，使学校管理日渐规范化和民主化。</w:t>
      </w:r>
    </w:p>
    <w:p w:rsidR="00DF09F5" w:rsidRPr="002D565A" w:rsidRDefault="00DF09F5" w:rsidP="003A1416">
      <w:pPr>
        <w:spacing w:line="560" w:lineRule="exact"/>
        <w:rPr>
          <w:rFonts w:ascii="仿宋" w:eastAsia="仿宋" w:hAnsi="仿宋" w:cs="Times New Roman"/>
          <w:b/>
          <w:bCs/>
          <w:sz w:val="32"/>
          <w:szCs w:val="32"/>
        </w:rPr>
      </w:pPr>
      <w:r w:rsidRPr="002D565A">
        <w:rPr>
          <w:rFonts w:ascii="仿宋" w:eastAsia="仿宋" w:hAnsi="仿宋" w:cs="仿宋"/>
          <w:b/>
          <w:bCs/>
          <w:sz w:val="32"/>
          <w:szCs w:val="32"/>
        </w:rPr>
        <w:t>3.5</w:t>
      </w:r>
      <w:r w:rsidRPr="002D565A">
        <w:rPr>
          <w:rFonts w:ascii="仿宋" w:eastAsia="仿宋" w:hAnsi="仿宋" w:cs="仿宋" w:hint="eastAsia"/>
          <w:b/>
          <w:bCs/>
          <w:sz w:val="32"/>
          <w:szCs w:val="32"/>
        </w:rPr>
        <w:t>德育工作情况</w:t>
      </w:r>
    </w:p>
    <w:p w:rsidR="00DF09F5" w:rsidRPr="002D565A" w:rsidRDefault="00DF09F5" w:rsidP="00B87E59">
      <w:pPr>
        <w:spacing w:line="560" w:lineRule="exact"/>
        <w:ind w:firstLineChars="200" w:firstLine="31680"/>
        <w:rPr>
          <w:rFonts w:ascii="仿宋" w:eastAsia="仿宋" w:hAnsi="仿宋"/>
          <w:sz w:val="32"/>
          <w:szCs w:val="32"/>
        </w:rPr>
      </w:pPr>
      <w:r w:rsidRPr="002D565A">
        <w:rPr>
          <w:rFonts w:ascii="仿宋" w:eastAsia="仿宋" w:hAnsi="仿宋" w:hint="eastAsia"/>
          <w:sz w:val="32"/>
          <w:szCs w:val="32"/>
        </w:rPr>
        <w:t>在文明风采活动开展情况方面。</w:t>
      </w:r>
      <w:r w:rsidRPr="002D565A">
        <w:rPr>
          <w:rFonts w:ascii="仿宋" w:eastAsia="仿宋" w:hAnsi="仿宋"/>
          <w:sz w:val="32"/>
          <w:szCs w:val="32"/>
        </w:rPr>
        <w:t>2016</w:t>
      </w:r>
      <w:r w:rsidRPr="002D565A">
        <w:rPr>
          <w:rFonts w:ascii="仿宋" w:eastAsia="仿宋" w:hAnsi="仿宋" w:hint="eastAsia"/>
          <w:sz w:val="32"/>
          <w:szCs w:val="32"/>
        </w:rPr>
        <w:t>年文明风采大赛，学校以年级组为单位提交作品。</w:t>
      </w:r>
      <w:r w:rsidRPr="002D565A">
        <w:rPr>
          <w:rFonts w:ascii="仿宋" w:eastAsia="仿宋" w:hAnsi="仿宋"/>
          <w:sz w:val="32"/>
          <w:szCs w:val="32"/>
        </w:rPr>
        <w:t>2016</w:t>
      </w:r>
      <w:r w:rsidRPr="002D565A">
        <w:rPr>
          <w:rFonts w:ascii="仿宋" w:eastAsia="仿宋" w:hAnsi="仿宋" w:hint="eastAsia"/>
          <w:sz w:val="32"/>
          <w:szCs w:val="32"/>
        </w:rPr>
        <w:t>年参赛作品获得省级比赛三等奖</w:t>
      </w:r>
      <w:r w:rsidRPr="002D565A">
        <w:rPr>
          <w:rFonts w:ascii="仿宋" w:eastAsia="仿宋" w:hAnsi="仿宋"/>
          <w:sz w:val="32"/>
          <w:szCs w:val="32"/>
        </w:rPr>
        <w:t>1</w:t>
      </w:r>
      <w:r w:rsidRPr="002D565A">
        <w:rPr>
          <w:rFonts w:ascii="仿宋" w:eastAsia="仿宋" w:hAnsi="仿宋" w:hint="eastAsia"/>
          <w:sz w:val="32"/>
          <w:szCs w:val="32"/>
        </w:rPr>
        <w:t>件。</w:t>
      </w:r>
    </w:p>
    <w:p w:rsidR="00DF09F5" w:rsidRPr="002D565A" w:rsidRDefault="00DF09F5" w:rsidP="00B87E59">
      <w:pPr>
        <w:spacing w:line="580" w:lineRule="exact"/>
        <w:ind w:firstLineChars="200" w:firstLine="31680"/>
        <w:rPr>
          <w:rFonts w:ascii="仿宋" w:eastAsia="仿宋" w:hAnsi="仿宋" w:cs="Times New Roman"/>
          <w:sz w:val="32"/>
          <w:szCs w:val="32"/>
        </w:rPr>
      </w:pPr>
      <w:r w:rsidRPr="002D565A">
        <w:rPr>
          <w:rFonts w:ascii="仿宋" w:eastAsia="仿宋" w:hAnsi="仿宋" w:hint="eastAsia"/>
          <w:sz w:val="32"/>
          <w:szCs w:val="32"/>
        </w:rPr>
        <w:t>学校始终贯彻党的教育方针，坚持“育人为本，德育为先”的德育工作理念，立足农校特色，卓有成效地开展德育工作。一是学校分别成立精神文明建设领导小组和德育工作领导小组，学校党委书记任组长，校长和副书记任副组长，其他校领导和各处室主任为成员，形成学校中层以上领导齐抓共管的德育管理机制。学校成立“关工委”和“六五”普法领导小组，聘请泉州市交巡警支队法制大队教导员为法制副校长，东海派出所警官为学校法制辅导员，聘用专业保安加强校园安保工作，退休老教师、关工委成员作为德育工作校外辅导员。二是以实施精细化管理为切入口，完善德育工作管理机制，实行德育工作的量化互动考评机制，狠抓制度，推进落实。学生行为规范天天抓，创建文明班级年年评，班级宿舍卫生评比成绩每周公布，每学期评比奖学金、各单项积极分子，年度评比先进班集体和学生先进个人、先进班主任，年度评选并命名“周恩来班”。每学期期末对班主任工作进行考核，业绩作为教师评聘、绩效工资分配的重要依据。学校重视德育经费投入，将德育安全工作经费纳入学校每年的年度财务预算，无论是在硬件设施、软件设施还是人力资源配置上都给予优先保障。推行与东海派出所建立合署办公联动管理机制。三是加强德育师资队伍建设。学校致力于建设一支年富力强的德育师资队伍，一是通过理论学习等形式开展“三德”教育活动，即干部修政德、教师修师德、学生修品德。二是落实学校德育队伍培训方案，每年选派老师参加各级德育中层领导干部培训、班主任培训、心理健康教师培训；三是通过班主任工作例会，德育安全工作总结会，让老师互相交流、学习、提高；四是定期开展学生干部培训班，提高学生干部的自我管理水平。近三年来，有</w:t>
      </w:r>
      <w:r w:rsidRPr="002D565A">
        <w:rPr>
          <w:rFonts w:ascii="仿宋" w:eastAsia="仿宋" w:hAnsi="仿宋"/>
          <w:sz w:val="32"/>
          <w:szCs w:val="32"/>
        </w:rPr>
        <w:t>4</w:t>
      </w:r>
      <w:r w:rsidRPr="002D565A">
        <w:rPr>
          <w:rFonts w:ascii="仿宋" w:eastAsia="仿宋" w:hAnsi="仿宋" w:hint="eastAsia"/>
          <w:sz w:val="32"/>
          <w:szCs w:val="32"/>
        </w:rPr>
        <w:t>个班级获得泉州市“优秀班集体”称号，</w:t>
      </w:r>
      <w:r w:rsidRPr="002D565A">
        <w:rPr>
          <w:rFonts w:ascii="仿宋" w:eastAsia="仿宋" w:hAnsi="仿宋"/>
          <w:sz w:val="32"/>
          <w:szCs w:val="32"/>
        </w:rPr>
        <w:t>16</w:t>
      </w:r>
      <w:r w:rsidRPr="002D565A">
        <w:rPr>
          <w:rFonts w:ascii="仿宋" w:eastAsia="仿宋" w:hAnsi="仿宋" w:hint="eastAsia"/>
          <w:sz w:val="32"/>
          <w:szCs w:val="32"/>
        </w:rPr>
        <w:t>人次获得泉州市“三好生”称号，</w:t>
      </w:r>
      <w:r w:rsidRPr="002D565A">
        <w:rPr>
          <w:rFonts w:ascii="仿宋" w:eastAsia="仿宋" w:hAnsi="仿宋"/>
          <w:sz w:val="32"/>
          <w:szCs w:val="32"/>
        </w:rPr>
        <w:t>12</w:t>
      </w:r>
      <w:r w:rsidRPr="002D565A">
        <w:rPr>
          <w:rFonts w:ascii="仿宋" w:eastAsia="仿宋" w:hAnsi="仿宋" w:hint="eastAsia"/>
          <w:sz w:val="32"/>
          <w:szCs w:val="32"/>
        </w:rPr>
        <w:t>人次获得泉州市“优秀学生干部”称号；</w:t>
      </w:r>
      <w:r w:rsidRPr="002D565A">
        <w:rPr>
          <w:rFonts w:ascii="仿宋" w:eastAsia="仿宋" w:hAnsi="仿宋"/>
          <w:sz w:val="32"/>
          <w:szCs w:val="32"/>
        </w:rPr>
        <w:t>59</w:t>
      </w:r>
      <w:r w:rsidRPr="002D565A">
        <w:rPr>
          <w:rFonts w:ascii="仿宋" w:eastAsia="仿宋" w:hAnsi="仿宋" w:hint="eastAsia"/>
          <w:sz w:val="32"/>
          <w:szCs w:val="32"/>
        </w:rPr>
        <w:t>人次评为学校学年度“优秀班主任”。</w:t>
      </w:r>
    </w:p>
    <w:p w:rsidR="00DF09F5" w:rsidRPr="002D565A" w:rsidRDefault="00DF09F5" w:rsidP="00ED3FA7">
      <w:pPr>
        <w:spacing w:line="580" w:lineRule="exact"/>
        <w:rPr>
          <w:rFonts w:ascii="仿宋" w:eastAsia="仿宋" w:hAnsi="仿宋" w:cs="Times New Roman"/>
          <w:b/>
          <w:bCs/>
          <w:sz w:val="32"/>
          <w:szCs w:val="32"/>
        </w:rPr>
      </w:pPr>
      <w:r w:rsidRPr="002D565A">
        <w:rPr>
          <w:rFonts w:ascii="仿宋" w:eastAsia="仿宋" w:hAnsi="仿宋" w:cs="仿宋"/>
          <w:b/>
          <w:bCs/>
          <w:sz w:val="32"/>
          <w:szCs w:val="32"/>
        </w:rPr>
        <w:t>3.6</w:t>
      </w:r>
      <w:r w:rsidRPr="002D565A">
        <w:rPr>
          <w:rFonts w:ascii="仿宋" w:eastAsia="仿宋" w:hAnsi="仿宋" w:cs="仿宋" w:hint="eastAsia"/>
          <w:b/>
          <w:bCs/>
          <w:sz w:val="32"/>
          <w:szCs w:val="32"/>
        </w:rPr>
        <w:t>党建情况</w:t>
      </w:r>
    </w:p>
    <w:p w:rsidR="00DF09F5" w:rsidRPr="002D565A" w:rsidRDefault="00DF09F5" w:rsidP="00B87E59">
      <w:pPr>
        <w:spacing w:line="58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学校党委下设</w:t>
      </w:r>
      <w:r w:rsidRPr="002D565A">
        <w:rPr>
          <w:rFonts w:ascii="仿宋" w:eastAsia="仿宋" w:hAnsi="仿宋" w:cs="仿宋"/>
          <w:sz w:val="32"/>
          <w:szCs w:val="32"/>
        </w:rPr>
        <w:t>7</w:t>
      </w:r>
      <w:r w:rsidRPr="002D565A">
        <w:rPr>
          <w:rFonts w:ascii="仿宋" w:eastAsia="仿宋" w:hAnsi="仿宋" w:cs="仿宋" w:hint="eastAsia"/>
          <w:sz w:val="32"/>
          <w:szCs w:val="32"/>
        </w:rPr>
        <w:t>个党支部，现有党员</w:t>
      </w:r>
      <w:r w:rsidRPr="002D565A">
        <w:rPr>
          <w:rFonts w:ascii="仿宋" w:eastAsia="仿宋" w:hAnsi="仿宋" w:cs="仿宋"/>
          <w:sz w:val="32"/>
          <w:szCs w:val="32"/>
        </w:rPr>
        <w:t>120</w:t>
      </w:r>
      <w:r w:rsidRPr="002D565A">
        <w:rPr>
          <w:rFonts w:ascii="仿宋" w:eastAsia="仿宋" w:hAnsi="仿宋" w:cs="仿宋" w:hint="eastAsia"/>
          <w:sz w:val="32"/>
          <w:szCs w:val="32"/>
        </w:rPr>
        <w:t>人，其中退休党员</w:t>
      </w:r>
      <w:r w:rsidRPr="002D565A">
        <w:rPr>
          <w:rFonts w:ascii="仿宋" w:eastAsia="仿宋" w:hAnsi="仿宋" w:cs="仿宋"/>
          <w:sz w:val="32"/>
          <w:szCs w:val="32"/>
        </w:rPr>
        <w:t>32</w:t>
      </w:r>
      <w:r w:rsidRPr="002D565A">
        <w:rPr>
          <w:rFonts w:ascii="仿宋" w:eastAsia="仿宋" w:hAnsi="仿宋" w:cs="仿宋" w:hint="eastAsia"/>
          <w:sz w:val="32"/>
          <w:szCs w:val="32"/>
        </w:rPr>
        <w:t>人。学校党建工作能始终围绕中心工作，服务大局，促进发展，引导全体教职员工特别是党员同志积极创先争优，努力做到外树形像、内强素质、立足本职、奋发向上，为学校的科学可持续发展做出应有的贡献。</w:t>
      </w:r>
      <w:r w:rsidRPr="002D565A">
        <w:rPr>
          <w:rFonts w:ascii="仿宋" w:eastAsia="仿宋" w:hAnsi="仿宋" w:cs="仿宋"/>
          <w:sz w:val="32"/>
          <w:szCs w:val="32"/>
        </w:rPr>
        <w:t>2017</w:t>
      </w:r>
      <w:r w:rsidRPr="002D565A">
        <w:rPr>
          <w:rFonts w:ascii="仿宋" w:eastAsia="仿宋" w:hAnsi="仿宋" w:cs="仿宋" w:hint="eastAsia"/>
          <w:sz w:val="32"/>
          <w:szCs w:val="32"/>
        </w:rPr>
        <w:t>年校我校党建工作在上级党委的领导和支持下，深入学习党的十八届六中全会、十九大精神，贯彻习近平总书记系列重要讲话精神和治国理政新思想、新战略，牢固树立“四个意识”，扎实推进“两学一做”学习教育常态化、制度化，充分发挥党支部的战斗堡垒作用和党员的先锋模范作用。</w:t>
      </w:r>
    </w:p>
    <w:p w:rsidR="00DF09F5" w:rsidRPr="002D565A" w:rsidRDefault="00DF09F5" w:rsidP="00B87E59">
      <w:pPr>
        <w:spacing w:line="58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加强党的组织建设，根据《中国共产党章程》及《中国共产党基层组织选举工作暂行条例》有关规定，经上级党委批准，完成了校党委会、纪委会和党支部任期届满的换届选举工作。推广提升“</w:t>
      </w:r>
      <w:r w:rsidRPr="002D565A">
        <w:rPr>
          <w:rFonts w:ascii="仿宋" w:eastAsia="仿宋" w:hAnsi="仿宋" w:cs="仿宋"/>
          <w:sz w:val="32"/>
          <w:szCs w:val="32"/>
        </w:rPr>
        <w:t>1263</w:t>
      </w:r>
      <w:r w:rsidRPr="002D565A">
        <w:rPr>
          <w:rFonts w:ascii="仿宋" w:eastAsia="仿宋" w:hAnsi="仿宋" w:cs="仿宋" w:hint="eastAsia"/>
          <w:sz w:val="32"/>
          <w:szCs w:val="32"/>
        </w:rPr>
        <w:t>”机关党建工作机制和泉州市教育局（市委教育工委）提出的“一定五联六提升”的“</w:t>
      </w:r>
      <w:r w:rsidRPr="002D565A">
        <w:rPr>
          <w:rFonts w:ascii="仿宋" w:eastAsia="仿宋" w:hAnsi="仿宋" w:cs="仿宋"/>
          <w:sz w:val="32"/>
          <w:szCs w:val="32"/>
        </w:rPr>
        <w:t>156</w:t>
      </w:r>
      <w:r w:rsidRPr="002D565A">
        <w:rPr>
          <w:rFonts w:ascii="仿宋" w:eastAsia="仿宋" w:hAnsi="仿宋" w:cs="仿宋" w:hint="eastAsia"/>
          <w:sz w:val="32"/>
          <w:szCs w:val="32"/>
        </w:rPr>
        <w:t>”学校党建工作模式，推广实施市直机关党支部“</w:t>
      </w:r>
      <w:r w:rsidRPr="002D565A">
        <w:rPr>
          <w:rFonts w:ascii="仿宋" w:eastAsia="仿宋" w:hAnsi="仿宋" w:cs="仿宋"/>
          <w:sz w:val="32"/>
          <w:szCs w:val="32"/>
        </w:rPr>
        <w:t>5433</w:t>
      </w:r>
      <w:r w:rsidRPr="002D565A">
        <w:rPr>
          <w:rFonts w:ascii="仿宋" w:eastAsia="仿宋" w:hAnsi="仿宋" w:cs="仿宋" w:hint="eastAsia"/>
          <w:sz w:val="32"/>
          <w:szCs w:val="32"/>
        </w:rPr>
        <w:t>”工作法，全面落实党建工作责任制，形成责任明确、上下同心、齐抓共管的良好局面。</w:t>
      </w:r>
    </w:p>
    <w:p w:rsidR="00DF09F5" w:rsidRPr="002D565A" w:rsidRDefault="00DF09F5" w:rsidP="00B87E59">
      <w:pPr>
        <w:spacing w:line="58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深入开展“机关党旗红，‘五个泉州’在行动”主题实践活动，把学校党委制定的“提升质量创示范，助推‘五个泉州’出新绩”主题活动与教育教学日常工作相结合，着力提高活动的针对性和实效性。强化党员教育管理，认真执行</w:t>
      </w:r>
      <w:r w:rsidRPr="002D565A">
        <w:rPr>
          <w:rFonts w:ascii="仿宋" w:eastAsia="仿宋" w:hAnsi="仿宋" w:cs="仿宋"/>
          <w:sz w:val="32"/>
          <w:szCs w:val="32"/>
        </w:rPr>
        <w:t xml:space="preserve"> </w:t>
      </w:r>
      <w:r w:rsidRPr="002D565A">
        <w:rPr>
          <w:rFonts w:ascii="仿宋" w:eastAsia="仿宋" w:hAnsi="仿宋" w:cs="仿宋" w:hint="eastAsia"/>
          <w:sz w:val="32"/>
          <w:szCs w:val="32"/>
        </w:rPr>
        <w:t>“三会一课”制度，认真开展向廖俊波同志学习主题实践活动，开展《两个条例》专题学习、讨论活动，教育广大党员干部爱岗敬业，勤奋学习，开拓进取，埋头苦干，为师生群众作出表率，争做“四讲四有”合格党员、“四有”好老师，努力创造出一流的工作业绩。做好党支部和党员公开承诺，确定承诺事项，明确完成时限，每季度评选出党员先锋岗。扎实开展先进“五好”和“五好”党支部创建活动，深化党员进社区活动，结合职业教育周宣传活动，组织党员干部到源淮社区开展共建活动，进行现场插花培训以及家居植物养护、汽车保养维护的知识宣传和免费咨询，得到了社区居民的欢迎和认可。</w:t>
      </w:r>
    </w:p>
    <w:p w:rsidR="00DF09F5" w:rsidRPr="002D565A" w:rsidRDefault="00DF09F5" w:rsidP="00E9016F">
      <w:pPr>
        <w:spacing w:line="560" w:lineRule="exact"/>
        <w:rPr>
          <w:rFonts w:ascii="仿宋" w:eastAsia="仿宋" w:hAnsi="仿宋" w:cs="Times New Roman"/>
          <w:b/>
          <w:bCs/>
          <w:sz w:val="32"/>
          <w:szCs w:val="32"/>
        </w:rPr>
      </w:pPr>
      <w:r w:rsidRPr="002D565A">
        <w:rPr>
          <w:rFonts w:ascii="仿宋" w:eastAsia="仿宋" w:hAnsi="仿宋" w:cs="仿宋"/>
          <w:b/>
          <w:bCs/>
          <w:sz w:val="32"/>
          <w:szCs w:val="32"/>
        </w:rPr>
        <w:t>4.</w:t>
      </w:r>
      <w:r w:rsidRPr="002D565A">
        <w:rPr>
          <w:rFonts w:ascii="仿宋" w:eastAsia="仿宋" w:hAnsi="仿宋" w:cs="仿宋" w:hint="eastAsia"/>
          <w:b/>
          <w:bCs/>
          <w:sz w:val="32"/>
          <w:szCs w:val="32"/>
        </w:rPr>
        <w:t>校企合作</w:t>
      </w:r>
    </w:p>
    <w:p w:rsidR="00DF09F5" w:rsidRPr="002D565A" w:rsidRDefault="00DF09F5" w:rsidP="00E9016F">
      <w:pPr>
        <w:spacing w:line="560" w:lineRule="exact"/>
        <w:rPr>
          <w:rFonts w:ascii="仿宋" w:eastAsia="仿宋" w:hAnsi="仿宋" w:cs="Times New Roman"/>
          <w:b/>
          <w:bCs/>
          <w:sz w:val="32"/>
          <w:szCs w:val="32"/>
        </w:rPr>
      </w:pPr>
      <w:r w:rsidRPr="002D565A">
        <w:rPr>
          <w:rFonts w:ascii="仿宋" w:eastAsia="仿宋" w:hAnsi="仿宋" w:cs="仿宋"/>
          <w:b/>
          <w:bCs/>
          <w:sz w:val="32"/>
          <w:szCs w:val="32"/>
        </w:rPr>
        <w:t>4.1</w:t>
      </w:r>
      <w:r w:rsidRPr="002D565A">
        <w:rPr>
          <w:rFonts w:ascii="仿宋" w:eastAsia="仿宋" w:hAnsi="仿宋" w:cs="仿宋" w:hint="eastAsia"/>
          <w:b/>
          <w:bCs/>
          <w:sz w:val="32"/>
          <w:szCs w:val="32"/>
        </w:rPr>
        <w:t>校企合作开展情况和效果</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学校按照行业、企业的职业岗位要素的原则来确定人才培养模式改革的思路，确定了“校企合作、工学结合、订单培养、顶岗实习”的人才培养模式，建立起行业、企业、学校共同参与的职业教育机制。形成了“校企对接、订单式办班”的人才培养模式。校企共建，形成“厂中校”。在福建通海集团、泉美生物科技有限公司、彩丽妍国际美容会所（泉州）等企业建立实训基地，这些合作企业向本专业群开放所有生产岗位，每年可以接纳学生进行顶岗实习，专业实训课程的教学在企业车间进行，由专兼职的教师团队引导，以现场生产任务为教学项目，开展“项目”教学法。把企业引入学校，形成“校中厂”。目前，我校与福建通海集团、福建省海峡环境监测有限公司等企业在学校建立教学工厂。</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学校积极寻求校企合作的有效途径，在创新校企合作形式，促进方法手段多样化上走出了新路子。学校与企业在顶岗实习、订单培养等常规做法之外，还针对产业特点及企业需求，积极探索，大胆实践。如：福建通海集团借鉴企业经验，运用任务驱动、行动导向的教学模式，对准市场设专业，对准就业练技能，对准岗位考证书，确保学生高质量就业；彩丽妍国际美容会所（泉州）不仅变消耗性实习为生产性实习</w:t>
      </w:r>
      <w:r w:rsidRPr="002D565A">
        <w:rPr>
          <w:rFonts w:ascii="仿宋" w:eastAsia="仿宋" w:hAnsi="仿宋" w:cs="仿宋"/>
          <w:sz w:val="32"/>
          <w:szCs w:val="32"/>
        </w:rPr>
        <w:t>,</w:t>
      </w:r>
      <w:r w:rsidRPr="002D565A">
        <w:rPr>
          <w:rFonts w:ascii="仿宋" w:eastAsia="仿宋" w:hAnsi="仿宋" w:cs="仿宋" w:hint="eastAsia"/>
          <w:sz w:val="32"/>
          <w:szCs w:val="32"/>
        </w:rPr>
        <w:t>更好解决了实习材料来源的问题，保证了专业实践教学的效果；泉美生物科技有限公司将学生顶岗实习与教师挂职锻炼结合在一起，师生一道对企业技术难题开展协同攻关，激发了学生进行创新的兴趣，提高其经受挫折的勇气。学校与企业共同制订人才培养方案、参与教育教学、人才培养质量评价和确定企业用人标准，共同培养企业员工、共同开展技术研发，并在企业内实现毕业生充分就业，从而在更为宽广的平台上实现双赢。</w:t>
      </w:r>
    </w:p>
    <w:p w:rsidR="00DF09F5" w:rsidRPr="002D565A" w:rsidRDefault="00DF09F5" w:rsidP="00E9016F">
      <w:pPr>
        <w:spacing w:line="560" w:lineRule="exact"/>
        <w:rPr>
          <w:rFonts w:ascii="仿宋" w:eastAsia="仿宋" w:hAnsi="仿宋" w:cs="Times New Roman"/>
          <w:b/>
          <w:bCs/>
          <w:sz w:val="32"/>
          <w:szCs w:val="32"/>
        </w:rPr>
      </w:pPr>
      <w:r w:rsidRPr="002D565A">
        <w:rPr>
          <w:rFonts w:ascii="仿宋" w:eastAsia="仿宋" w:hAnsi="仿宋" w:cs="仿宋"/>
          <w:b/>
          <w:bCs/>
          <w:sz w:val="32"/>
          <w:szCs w:val="32"/>
        </w:rPr>
        <w:t>4.2</w:t>
      </w:r>
      <w:r w:rsidRPr="002D565A">
        <w:rPr>
          <w:rFonts w:ascii="仿宋" w:eastAsia="仿宋" w:hAnsi="仿宋" w:cs="仿宋" w:hint="eastAsia"/>
          <w:b/>
          <w:bCs/>
          <w:sz w:val="32"/>
          <w:szCs w:val="32"/>
        </w:rPr>
        <w:t>学生实习情况</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顶岗实习既符合教学大纲教学安排，又对学生进行职业素质强化训练，使学生提前了解社会，增强岗位意识和岗位责任感。学校与众多企业签定了顶岗实习协议，通过校园招聘会、企业专场进校园等形式，组织学生赴合作企业参加顶岗实习，计划详细、安排周密。通过增强服务意识，规范管理制度，加大考核力度，使实习收到较好效果。我们还采用回访谈心、电话联系、网上交流等形式加强与学生及用人单位的联系，及时了解学生的工作和生活情况。另外，通过协调学生与用人单位的关系，为学生实习就业创造了良好的环境氛围；通过加强与学生家长的联系，及时告知学生动向，共同做好实习学生的在岗实践工作。学校以严格的管理、周到的服务、细致的工作为学生的顶岗实习保驾护航，使顶岗实习工作得到了家长和企业的充分肯定。</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顶岗实习实现校企无缝对接。联办企业在学生顶岗实习期间采用“认领制度”，由各家公司的副总、经理、主管、组长各认领</w:t>
      </w:r>
      <w:r w:rsidRPr="002D565A">
        <w:rPr>
          <w:rFonts w:ascii="仿宋" w:eastAsia="仿宋" w:hAnsi="仿宋" w:cs="仿宋"/>
          <w:sz w:val="32"/>
          <w:szCs w:val="32"/>
        </w:rPr>
        <w:t>1-2</w:t>
      </w:r>
      <w:r w:rsidRPr="002D565A">
        <w:rPr>
          <w:rFonts w:ascii="仿宋" w:eastAsia="仿宋" w:hAnsi="仿宋" w:cs="仿宋" w:hint="eastAsia"/>
          <w:sz w:val="32"/>
          <w:szCs w:val="32"/>
        </w:rPr>
        <w:t>位实习生，采用一对一认领，认领人定期对被认领人进行生活和学习上的关心和指导。</w:t>
      </w:r>
    </w:p>
    <w:p w:rsidR="00DF09F5" w:rsidRPr="002D565A" w:rsidRDefault="00DF09F5" w:rsidP="00E9016F">
      <w:pPr>
        <w:spacing w:line="560" w:lineRule="exact"/>
        <w:rPr>
          <w:rFonts w:ascii="仿宋" w:eastAsia="仿宋" w:hAnsi="仿宋" w:cs="Times New Roman"/>
          <w:b/>
          <w:bCs/>
          <w:sz w:val="32"/>
          <w:szCs w:val="32"/>
        </w:rPr>
      </w:pPr>
      <w:r w:rsidRPr="002D565A">
        <w:rPr>
          <w:rFonts w:ascii="仿宋" w:eastAsia="仿宋" w:hAnsi="仿宋" w:cs="仿宋"/>
          <w:b/>
          <w:bCs/>
          <w:sz w:val="32"/>
          <w:szCs w:val="32"/>
        </w:rPr>
        <w:t>4.3</w:t>
      </w:r>
      <w:r w:rsidRPr="002D565A">
        <w:rPr>
          <w:rFonts w:ascii="仿宋" w:eastAsia="仿宋" w:hAnsi="仿宋" w:cs="仿宋" w:hint="eastAsia"/>
          <w:b/>
          <w:bCs/>
          <w:sz w:val="32"/>
          <w:szCs w:val="32"/>
        </w:rPr>
        <w:t>集团化办学情况</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筹备成立泉州市现代农业职业教育集团，广泛与农业企业开展校企互动。参加泉州市机械职业教育集团的教学、教研等工作。</w:t>
      </w:r>
    </w:p>
    <w:p w:rsidR="00DF09F5" w:rsidRPr="002D565A" w:rsidRDefault="00DF09F5" w:rsidP="00E9016F">
      <w:pPr>
        <w:spacing w:line="560" w:lineRule="exact"/>
        <w:rPr>
          <w:rFonts w:ascii="仿宋" w:eastAsia="仿宋" w:hAnsi="仿宋" w:cs="Times New Roman"/>
          <w:b/>
          <w:bCs/>
          <w:sz w:val="32"/>
          <w:szCs w:val="32"/>
        </w:rPr>
      </w:pPr>
      <w:r w:rsidRPr="002D565A">
        <w:rPr>
          <w:rFonts w:ascii="仿宋" w:eastAsia="仿宋" w:hAnsi="仿宋" w:cs="仿宋"/>
          <w:b/>
          <w:bCs/>
          <w:sz w:val="32"/>
          <w:szCs w:val="32"/>
        </w:rPr>
        <w:t>5.</w:t>
      </w:r>
      <w:r w:rsidRPr="002D565A">
        <w:rPr>
          <w:rFonts w:ascii="仿宋" w:eastAsia="仿宋" w:hAnsi="仿宋" w:cs="仿宋" w:hint="eastAsia"/>
          <w:b/>
          <w:bCs/>
          <w:sz w:val="32"/>
          <w:szCs w:val="32"/>
        </w:rPr>
        <w:t>社会贡献</w:t>
      </w:r>
    </w:p>
    <w:p w:rsidR="00DF09F5" w:rsidRPr="002D565A" w:rsidRDefault="00DF09F5" w:rsidP="00E9016F">
      <w:pPr>
        <w:spacing w:line="560" w:lineRule="exact"/>
        <w:rPr>
          <w:rFonts w:ascii="仿宋" w:eastAsia="仿宋" w:hAnsi="仿宋" w:cs="Times New Roman"/>
          <w:b/>
          <w:bCs/>
          <w:sz w:val="32"/>
          <w:szCs w:val="32"/>
        </w:rPr>
      </w:pPr>
      <w:r w:rsidRPr="002D565A">
        <w:rPr>
          <w:rFonts w:ascii="仿宋" w:eastAsia="仿宋" w:hAnsi="仿宋" w:cs="仿宋"/>
          <w:b/>
          <w:bCs/>
          <w:sz w:val="32"/>
          <w:szCs w:val="32"/>
        </w:rPr>
        <w:t>5.1</w:t>
      </w:r>
      <w:r w:rsidRPr="002D565A">
        <w:rPr>
          <w:rFonts w:ascii="仿宋" w:eastAsia="仿宋" w:hAnsi="仿宋" w:cs="仿宋" w:hint="eastAsia"/>
          <w:b/>
          <w:bCs/>
          <w:sz w:val="32"/>
          <w:szCs w:val="32"/>
        </w:rPr>
        <w:t>技术技能人才培养</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我校十分注重提升专业人才培养的质量，毕业生取得与专业相关的资格证书达</w:t>
      </w:r>
      <w:r w:rsidRPr="002D565A">
        <w:rPr>
          <w:rFonts w:ascii="仿宋" w:eastAsia="仿宋" w:hAnsi="仿宋" w:cs="仿宋"/>
          <w:sz w:val="32"/>
          <w:szCs w:val="32"/>
        </w:rPr>
        <w:t>100%</w:t>
      </w:r>
      <w:r w:rsidRPr="002D565A">
        <w:rPr>
          <w:rFonts w:ascii="仿宋" w:eastAsia="仿宋" w:hAnsi="仿宋" w:cs="仿宋" w:hint="eastAsia"/>
          <w:sz w:val="32"/>
          <w:szCs w:val="32"/>
        </w:rPr>
        <w:t>。</w:t>
      </w:r>
      <w:r w:rsidRPr="002D565A">
        <w:rPr>
          <w:rFonts w:ascii="仿宋" w:eastAsia="仿宋" w:hAnsi="仿宋" w:cs="仿宋"/>
          <w:sz w:val="32"/>
          <w:szCs w:val="32"/>
        </w:rPr>
        <w:t>2017</w:t>
      </w:r>
      <w:r w:rsidRPr="002D565A">
        <w:rPr>
          <w:rFonts w:ascii="仿宋" w:eastAsia="仿宋" w:hAnsi="仿宋" w:cs="仿宋" w:hint="eastAsia"/>
          <w:sz w:val="32"/>
          <w:szCs w:val="32"/>
        </w:rPr>
        <w:t>年度我校学生技能竞赛成绩：国家三等奖</w:t>
      </w:r>
      <w:r w:rsidRPr="002D565A">
        <w:rPr>
          <w:rFonts w:ascii="仿宋" w:eastAsia="仿宋" w:hAnsi="仿宋" w:cs="仿宋"/>
          <w:sz w:val="32"/>
          <w:szCs w:val="32"/>
        </w:rPr>
        <w:t>1</w:t>
      </w:r>
      <w:r w:rsidRPr="002D565A">
        <w:rPr>
          <w:rFonts w:ascii="仿宋" w:eastAsia="仿宋" w:hAnsi="仿宋" w:cs="仿宋" w:hint="eastAsia"/>
          <w:sz w:val="32"/>
          <w:szCs w:val="32"/>
        </w:rPr>
        <w:t>人次，福建省一等奖</w:t>
      </w:r>
      <w:r w:rsidRPr="002D565A">
        <w:rPr>
          <w:rFonts w:ascii="仿宋" w:eastAsia="仿宋" w:hAnsi="仿宋" w:cs="仿宋"/>
          <w:sz w:val="32"/>
          <w:szCs w:val="32"/>
        </w:rPr>
        <w:t xml:space="preserve"> 1</w:t>
      </w:r>
      <w:r w:rsidRPr="002D565A">
        <w:rPr>
          <w:rFonts w:ascii="仿宋" w:eastAsia="仿宋" w:hAnsi="仿宋" w:cs="仿宋" w:hint="eastAsia"/>
          <w:sz w:val="32"/>
          <w:szCs w:val="32"/>
        </w:rPr>
        <w:t>人次，三等奖</w:t>
      </w:r>
      <w:r w:rsidRPr="002D565A">
        <w:rPr>
          <w:rFonts w:ascii="仿宋" w:eastAsia="仿宋" w:hAnsi="仿宋" w:cs="仿宋"/>
          <w:sz w:val="32"/>
          <w:szCs w:val="32"/>
        </w:rPr>
        <w:t>3</w:t>
      </w:r>
      <w:r w:rsidRPr="002D565A">
        <w:rPr>
          <w:rFonts w:ascii="仿宋" w:eastAsia="仿宋" w:hAnsi="仿宋" w:cs="仿宋" w:hint="eastAsia"/>
          <w:sz w:val="32"/>
          <w:szCs w:val="32"/>
        </w:rPr>
        <w:t>人次，泉州市一等奖</w:t>
      </w:r>
      <w:r w:rsidRPr="002D565A">
        <w:rPr>
          <w:rFonts w:ascii="仿宋" w:eastAsia="仿宋" w:hAnsi="仿宋" w:cs="仿宋"/>
          <w:sz w:val="32"/>
          <w:szCs w:val="32"/>
        </w:rPr>
        <w:t>2</w:t>
      </w:r>
      <w:r w:rsidRPr="002D565A">
        <w:rPr>
          <w:rFonts w:ascii="仿宋" w:eastAsia="仿宋" w:hAnsi="仿宋" w:cs="仿宋" w:hint="eastAsia"/>
          <w:sz w:val="32"/>
          <w:szCs w:val="32"/>
        </w:rPr>
        <w:t>人次，二等奖</w:t>
      </w:r>
      <w:r w:rsidRPr="002D565A">
        <w:rPr>
          <w:rFonts w:ascii="仿宋" w:eastAsia="仿宋" w:hAnsi="仿宋" w:cs="仿宋"/>
          <w:sz w:val="32"/>
          <w:szCs w:val="32"/>
        </w:rPr>
        <w:t>11</w:t>
      </w:r>
      <w:r w:rsidRPr="002D565A">
        <w:rPr>
          <w:rFonts w:ascii="仿宋" w:eastAsia="仿宋" w:hAnsi="仿宋" w:cs="仿宋" w:hint="eastAsia"/>
          <w:sz w:val="32"/>
          <w:szCs w:val="32"/>
        </w:rPr>
        <w:t>人次，</w:t>
      </w:r>
      <w:r w:rsidRPr="002D565A">
        <w:rPr>
          <w:rFonts w:ascii="仿宋" w:eastAsia="仿宋" w:hAnsi="仿宋" w:cs="仿宋"/>
          <w:sz w:val="32"/>
          <w:szCs w:val="32"/>
        </w:rPr>
        <w:t xml:space="preserve">  </w:t>
      </w:r>
      <w:r w:rsidRPr="002D565A">
        <w:rPr>
          <w:rFonts w:ascii="仿宋" w:eastAsia="仿宋" w:hAnsi="仿宋" w:cs="仿宋" w:hint="eastAsia"/>
          <w:sz w:val="32"/>
          <w:szCs w:val="32"/>
        </w:rPr>
        <w:t>三等奖</w:t>
      </w:r>
      <w:r w:rsidRPr="002D565A">
        <w:rPr>
          <w:rFonts w:ascii="仿宋" w:eastAsia="仿宋" w:hAnsi="仿宋" w:cs="仿宋"/>
          <w:sz w:val="32"/>
          <w:szCs w:val="32"/>
        </w:rPr>
        <w:t>13</w:t>
      </w:r>
      <w:r w:rsidRPr="002D565A">
        <w:rPr>
          <w:rFonts w:ascii="仿宋" w:eastAsia="仿宋" w:hAnsi="仿宋" w:cs="仿宋" w:hint="eastAsia"/>
          <w:sz w:val="32"/>
          <w:szCs w:val="32"/>
        </w:rPr>
        <w:t>人次。</w:t>
      </w:r>
    </w:p>
    <w:p w:rsidR="00DF09F5" w:rsidRPr="002D565A" w:rsidRDefault="00DF09F5" w:rsidP="003A1416">
      <w:pPr>
        <w:spacing w:line="560" w:lineRule="exact"/>
        <w:rPr>
          <w:rFonts w:ascii="仿宋" w:eastAsia="仿宋" w:hAnsi="仿宋" w:cs="Times New Roman"/>
          <w:b/>
          <w:bCs/>
          <w:sz w:val="32"/>
          <w:szCs w:val="32"/>
        </w:rPr>
      </w:pPr>
      <w:r w:rsidRPr="002D565A">
        <w:rPr>
          <w:rFonts w:ascii="仿宋" w:eastAsia="仿宋" w:hAnsi="仿宋" w:cs="仿宋"/>
          <w:b/>
          <w:bCs/>
          <w:sz w:val="32"/>
          <w:szCs w:val="32"/>
        </w:rPr>
        <w:t>5.2</w:t>
      </w:r>
      <w:r w:rsidRPr="002D565A">
        <w:rPr>
          <w:rFonts w:ascii="仿宋" w:eastAsia="仿宋" w:hAnsi="仿宋" w:cs="仿宋" w:hint="eastAsia"/>
          <w:b/>
          <w:bCs/>
          <w:sz w:val="32"/>
          <w:szCs w:val="32"/>
        </w:rPr>
        <w:t>社会服务</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学校与福建通海汽车公司、福建省乐意帮家政培训公司、泉州市现代电脑学校等企业、培训机构合作，提供财经、汽车维修、花卉园艺、食品检测、电工维修、家政服务、服装制作、装饰美工、美容师、保育员、收银员、保安员等职业技能培训服务共</w:t>
      </w:r>
      <w:r w:rsidRPr="002D565A">
        <w:rPr>
          <w:rFonts w:ascii="仿宋" w:eastAsia="仿宋" w:hAnsi="仿宋" w:cs="仿宋"/>
          <w:sz w:val="32"/>
          <w:szCs w:val="32"/>
        </w:rPr>
        <w:t>1571</w:t>
      </w:r>
      <w:r w:rsidRPr="002D565A">
        <w:rPr>
          <w:rFonts w:ascii="仿宋" w:eastAsia="仿宋" w:hAnsi="仿宋" w:cs="仿宋" w:hint="eastAsia"/>
          <w:sz w:val="32"/>
          <w:szCs w:val="32"/>
        </w:rPr>
        <w:t>人。</w:t>
      </w:r>
    </w:p>
    <w:p w:rsidR="00DF09F5" w:rsidRPr="002D565A" w:rsidRDefault="00DF09F5" w:rsidP="003A1416">
      <w:pPr>
        <w:spacing w:line="560" w:lineRule="exact"/>
        <w:rPr>
          <w:rFonts w:ascii="仿宋" w:eastAsia="仿宋" w:hAnsi="仿宋" w:cs="Times New Roman"/>
          <w:b/>
          <w:bCs/>
          <w:sz w:val="32"/>
          <w:szCs w:val="32"/>
        </w:rPr>
      </w:pPr>
      <w:r w:rsidRPr="002D565A">
        <w:rPr>
          <w:rFonts w:ascii="仿宋" w:eastAsia="仿宋" w:hAnsi="仿宋" w:cs="仿宋"/>
          <w:b/>
          <w:bCs/>
          <w:sz w:val="32"/>
          <w:szCs w:val="32"/>
        </w:rPr>
        <w:t>5.3</w:t>
      </w:r>
      <w:r w:rsidRPr="002D565A">
        <w:rPr>
          <w:rFonts w:ascii="仿宋" w:eastAsia="仿宋" w:hAnsi="仿宋" w:cs="仿宋" w:hint="eastAsia"/>
          <w:b/>
          <w:bCs/>
          <w:sz w:val="32"/>
          <w:szCs w:val="32"/>
        </w:rPr>
        <w:t>对口支援</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学校积极响应国家农业部和省农业厅关于培养新型职业农民的号召，采取校村合作，送教下乡，培养农村实用技术人才；为社会和企业提供职业技能培训和鉴定工作，选派党员干部开展驻村蹲点工作等，更好地服务于“三农”建设，为地方经济发展做出了积极的贡献。教育部、农业部多次来学校就开展新型职业农民学历教育办学进行调研，并充分肯定我校办学的经验和做法。学校承办内地西藏中职班，与贵州毕节多所职业学校开展东西部联合办学，为国家的民族团结发挥积极作用，学校联合办学模式得到上级部门的充分肯定。</w:t>
      </w:r>
      <w:r w:rsidRPr="002D565A">
        <w:rPr>
          <w:rFonts w:ascii="仿宋" w:eastAsia="仿宋" w:hAnsi="仿宋" w:cs="仿宋"/>
          <w:sz w:val="32"/>
          <w:szCs w:val="32"/>
        </w:rPr>
        <w:t>2017</w:t>
      </w:r>
      <w:r w:rsidRPr="002D565A">
        <w:rPr>
          <w:rFonts w:ascii="仿宋" w:eastAsia="仿宋" w:hAnsi="仿宋" w:cs="仿宋" w:hint="eastAsia"/>
          <w:sz w:val="32"/>
          <w:szCs w:val="32"/>
        </w:rPr>
        <w:t>年根据组织安排，我校积极选派</w:t>
      </w:r>
      <w:r w:rsidRPr="002D565A">
        <w:rPr>
          <w:rFonts w:ascii="仿宋" w:eastAsia="仿宋" w:hAnsi="仿宋" w:cs="仿宋"/>
          <w:sz w:val="32"/>
          <w:szCs w:val="32"/>
        </w:rPr>
        <w:t>1</w:t>
      </w:r>
      <w:r w:rsidRPr="002D565A">
        <w:rPr>
          <w:rFonts w:ascii="仿宋" w:eastAsia="仿宋" w:hAnsi="仿宋" w:cs="仿宋" w:hint="eastAsia"/>
          <w:sz w:val="32"/>
          <w:szCs w:val="32"/>
        </w:rPr>
        <w:t>名党员同志作为援疆干部人才到新疆昌吉市农业广播学校进行对口支援，帮助受援单位作好网站编辑维护、信息编辑传送和远程培训等各项工作。我校的援疆干部为了让更多农民学到实用的技能，经常跟单位其他同事一起下乡，到田间地头对农民进行培训，将理论与实践技能有机结合起来，让农民真正感受到学有所用，用有实效，受到当地农民及受援单位的欢迎和好评，并于</w:t>
      </w:r>
      <w:r w:rsidRPr="002D565A">
        <w:rPr>
          <w:rFonts w:ascii="仿宋" w:eastAsia="仿宋" w:hAnsi="仿宋" w:cs="仿宋"/>
          <w:sz w:val="32"/>
          <w:szCs w:val="32"/>
        </w:rPr>
        <w:t>2017</w:t>
      </w:r>
      <w:r w:rsidRPr="002D565A">
        <w:rPr>
          <w:rFonts w:ascii="仿宋" w:eastAsia="仿宋" w:hAnsi="仿宋" w:cs="仿宋" w:hint="eastAsia"/>
          <w:sz w:val="32"/>
          <w:szCs w:val="32"/>
        </w:rPr>
        <w:t>年</w:t>
      </w:r>
      <w:r w:rsidRPr="002D565A">
        <w:rPr>
          <w:rFonts w:ascii="仿宋" w:eastAsia="仿宋" w:hAnsi="仿宋" w:cs="仿宋"/>
          <w:sz w:val="32"/>
          <w:szCs w:val="32"/>
        </w:rPr>
        <w:t>8</w:t>
      </w:r>
      <w:r w:rsidRPr="002D565A">
        <w:rPr>
          <w:rFonts w:ascii="仿宋" w:eastAsia="仿宋" w:hAnsi="仿宋" w:cs="仿宋" w:hint="eastAsia"/>
          <w:sz w:val="32"/>
          <w:szCs w:val="32"/>
        </w:rPr>
        <w:t>月被福建省人社厅和教育厅表彰为“福建省优秀教师”。</w:t>
      </w:r>
    </w:p>
    <w:p w:rsidR="00DF09F5" w:rsidRPr="002D565A" w:rsidRDefault="00DF09F5" w:rsidP="003A1416">
      <w:pPr>
        <w:spacing w:line="560" w:lineRule="exact"/>
        <w:rPr>
          <w:rFonts w:ascii="仿宋" w:eastAsia="仿宋" w:hAnsi="仿宋" w:cs="Times New Roman"/>
          <w:b/>
          <w:bCs/>
          <w:sz w:val="32"/>
          <w:szCs w:val="32"/>
        </w:rPr>
      </w:pPr>
      <w:r w:rsidRPr="002D565A">
        <w:rPr>
          <w:rFonts w:ascii="仿宋" w:eastAsia="仿宋" w:hAnsi="仿宋" w:cs="仿宋"/>
          <w:b/>
          <w:bCs/>
          <w:sz w:val="32"/>
          <w:szCs w:val="32"/>
        </w:rPr>
        <w:t>6.</w:t>
      </w:r>
      <w:r w:rsidRPr="002D565A">
        <w:rPr>
          <w:rFonts w:ascii="仿宋" w:eastAsia="仿宋" w:hAnsi="仿宋" w:cs="仿宋" w:hint="eastAsia"/>
          <w:b/>
          <w:bCs/>
          <w:sz w:val="32"/>
          <w:szCs w:val="32"/>
        </w:rPr>
        <w:t>举办者履责</w:t>
      </w:r>
    </w:p>
    <w:p w:rsidR="00DF09F5" w:rsidRPr="002D565A" w:rsidRDefault="00DF09F5" w:rsidP="00E047F9">
      <w:pPr>
        <w:spacing w:line="560" w:lineRule="exact"/>
        <w:rPr>
          <w:rFonts w:ascii="仿宋" w:eastAsia="仿宋" w:hAnsi="仿宋" w:cs="Times New Roman"/>
          <w:b/>
          <w:bCs/>
          <w:sz w:val="32"/>
          <w:szCs w:val="32"/>
        </w:rPr>
      </w:pPr>
      <w:r w:rsidRPr="002D565A">
        <w:rPr>
          <w:rFonts w:ascii="仿宋" w:eastAsia="仿宋" w:hAnsi="仿宋" w:cs="仿宋"/>
          <w:b/>
          <w:bCs/>
          <w:sz w:val="32"/>
          <w:szCs w:val="32"/>
        </w:rPr>
        <w:t>6.1</w:t>
      </w:r>
      <w:r w:rsidRPr="002D565A">
        <w:rPr>
          <w:rFonts w:ascii="仿宋" w:eastAsia="仿宋" w:hAnsi="仿宋" w:cs="仿宋" w:hint="eastAsia"/>
          <w:b/>
          <w:bCs/>
          <w:sz w:val="32"/>
          <w:szCs w:val="32"/>
        </w:rPr>
        <w:t>经费</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sz w:val="32"/>
          <w:szCs w:val="32"/>
        </w:rPr>
        <w:t>2016</w:t>
      </w:r>
      <w:r w:rsidRPr="002D565A">
        <w:rPr>
          <w:rFonts w:ascii="仿宋" w:eastAsia="仿宋" w:hAnsi="仿宋" w:cs="仿宋" w:hint="eastAsia"/>
          <w:sz w:val="32"/>
          <w:szCs w:val="32"/>
        </w:rPr>
        <w:t>年度，生均拨款经费按在校生数安排，标准为</w:t>
      </w:r>
      <w:r w:rsidRPr="002D565A">
        <w:rPr>
          <w:rFonts w:ascii="仿宋" w:eastAsia="仿宋" w:hAnsi="仿宋" w:cs="仿宋"/>
          <w:sz w:val="32"/>
          <w:szCs w:val="32"/>
        </w:rPr>
        <w:t>4200</w:t>
      </w:r>
      <w:r w:rsidRPr="002D565A">
        <w:rPr>
          <w:rFonts w:ascii="仿宋" w:eastAsia="仿宋" w:hAnsi="仿宋" w:cs="仿宋" w:hint="eastAsia"/>
          <w:sz w:val="32"/>
          <w:szCs w:val="32"/>
        </w:rPr>
        <w:t>元</w:t>
      </w:r>
      <w:r w:rsidRPr="002D565A">
        <w:rPr>
          <w:rFonts w:ascii="仿宋" w:eastAsia="仿宋" w:hAnsi="仿宋" w:cs="仿宋"/>
          <w:sz w:val="32"/>
          <w:szCs w:val="32"/>
        </w:rPr>
        <w:t>/</w:t>
      </w:r>
      <w:r w:rsidRPr="002D565A">
        <w:rPr>
          <w:rFonts w:ascii="仿宋" w:eastAsia="仿宋" w:hAnsi="仿宋" w:cs="仿宋" w:hint="eastAsia"/>
          <w:sz w:val="32"/>
          <w:szCs w:val="32"/>
        </w:rPr>
        <w:t>人</w:t>
      </w:r>
      <w:r w:rsidRPr="002D565A">
        <w:rPr>
          <w:rFonts w:ascii="仿宋" w:eastAsia="仿宋" w:hAnsi="仿宋" w:cs="仿宋"/>
          <w:sz w:val="32"/>
          <w:szCs w:val="32"/>
        </w:rPr>
        <w:t>/</w:t>
      </w:r>
      <w:r w:rsidRPr="002D565A">
        <w:rPr>
          <w:rFonts w:ascii="仿宋" w:eastAsia="仿宋" w:hAnsi="仿宋" w:cs="仿宋" w:hint="eastAsia"/>
          <w:sz w:val="32"/>
          <w:szCs w:val="32"/>
        </w:rPr>
        <w:t>年（西藏学生标准为</w:t>
      </w:r>
      <w:r w:rsidRPr="002D565A">
        <w:rPr>
          <w:rFonts w:ascii="仿宋" w:eastAsia="仿宋" w:hAnsi="仿宋" w:cs="仿宋"/>
          <w:sz w:val="32"/>
          <w:szCs w:val="32"/>
        </w:rPr>
        <w:t>10000</w:t>
      </w:r>
      <w:r w:rsidRPr="002D565A">
        <w:rPr>
          <w:rFonts w:ascii="仿宋" w:eastAsia="仿宋" w:hAnsi="仿宋" w:cs="仿宋" w:hint="eastAsia"/>
          <w:sz w:val="32"/>
          <w:szCs w:val="32"/>
        </w:rPr>
        <w:t>元</w:t>
      </w:r>
      <w:r w:rsidRPr="002D565A">
        <w:rPr>
          <w:rFonts w:ascii="仿宋" w:eastAsia="仿宋" w:hAnsi="仿宋" w:cs="仿宋"/>
          <w:sz w:val="32"/>
          <w:szCs w:val="32"/>
        </w:rPr>
        <w:t>/</w:t>
      </w:r>
      <w:r w:rsidRPr="002D565A">
        <w:rPr>
          <w:rFonts w:ascii="仿宋" w:eastAsia="仿宋" w:hAnsi="仿宋" w:cs="仿宋" w:hint="eastAsia"/>
          <w:sz w:val="32"/>
          <w:szCs w:val="32"/>
        </w:rPr>
        <w:t>人</w:t>
      </w:r>
      <w:r w:rsidRPr="002D565A">
        <w:rPr>
          <w:rFonts w:ascii="仿宋" w:eastAsia="仿宋" w:hAnsi="仿宋" w:cs="仿宋"/>
          <w:sz w:val="32"/>
          <w:szCs w:val="32"/>
        </w:rPr>
        <w:t>/</w:t>
      </w:r>
      <w:r w:rsidRPr="002D565A">
        <w:rPr>
          <w:rFonts w:ascii="仿宋" w:eastAsia="仿宋" w:hAnsi="仿宋" w:cs="仿宋" w:hint="eastAsia"/>
          <w:sz w:val="32"/>
          <w:szCs w:val="32"/>
        </w:rPr>
        <w:t>年），专项资金</w:t>
      </w:r>
      <w:r w:rsidRPr="002D565A">
        <w:rPr>
          <w:rFonts w:ascii="仿宋" w:eastAsia="仿宋" w:hAnsi="仿宋" w:cs="仿宋"/>
          <w:sz w:val="32"/>
          <w:szCs w:val="32"/>
        </w:rPr>
        <w:t>177</w:t>
      </w:r>
      <w:r w:rsidRPr="002D565A">
        <w:rPr>
          <w:rFonts w:ascii="仿宋" w:eastAsia="仿宋" w:hAnsi="仿宋" w:cs="仿宋" w:hint="eastAsia"/>
          <w:sz w:val="32"/>
          <w:szCs w:val="32"/>
        </w:rPr>
        <w:t>万元，用于需由单位收入负担的绩效工资、个人考核费、单项定额及项目支出等。项目投入</w:t>
      </w:r>
      <w:r w:rsidRPr="002D565A">
        <w:rPr>
          <w:rFonts w:ascii="仿宋" w:eastAsia="仿宋" w:hAnsi="仿宋" w:cs="仿宋"/>
          <w:sz w:val="32"/>
          <w:szCs w:val="32"/>
        </w:rPr>
        <w:t>333</w:t>
      </w:r>
      <w:r w:rsidRPr="002D565A">
        <w:rPr>
          <w:rFonts w:ascii="仿宋" w:eastAsia="仿宋" w:hAnsi="仿宋" w:cs="仿宋" w:hint="eastAsia"/>
          <w:sz w:val="32"/>
          <w:szCs w:val="32"/>
        </w:rPr>
        <w:t>万元用于基础设施建设、实训基地建设、实验设备配置。单位领导认真负责，总务处和相关业务处室积极配合，上下一心，做好项目的规划和设计工作的编制工作，力求少花钱多办事，使专项资金发挥出最大的效益。</w:t>
      </w:r>
    </w:p>
    <w:p w:rsidR="00DF09F5" w:rsidRPr="002D565A" w:rsidRDefault="00DF09F5" w:rsidP="00E047F9">
      <w:pPr>
        <w:spacing w:line="560" w:lineRule="exact"/>
        <w:rPr>
          <w:rFonts w:ascii="仿宋" w:eastAsia="仿宋" w:hAnsi="仿宋" w:cs="Times New Roman"/>
          <w:b/>
          <w:bCs/>
          <w:sz w:val="32"/>
          <w:szCs w:val="32"/>
        </w:rPr>
      </w:pPr>
      <w:r w:rsidRPr="002D565A">
        <w:rPr>
          <w:rFonts w:ascii="仿宋" w:eastAsia="仿宋" w:hAnsi="仿宋" w:cs="仿宋"/>
          <w:b/>
          <w:bCs/>
          <w:sz w:val="32"/>
          <w:szCs w:val="32"/>
        </w:rPr>
        <w:t>6.2</w:t>
      </w:r>
      <w:r w:rsidRPr="002D565A">
        <w:rPr>
          <w:rFonts w:ascii="仿宋" w:eastAsia="仿宋" w:hAnsi="仿宋" w:cs="仿宋" w:hint="eastAsia"/>
          <w:b/>
          <w:bCs/>
          <w:sz w:val="32"/>
          <w:szCs w:val="32"/>
        </w:rPr>
        <w:t>政策措施</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学校在办学中，认真学习上级颁布的各类学校管理政策文件，并依据学校办学实际，出台各类执行文件，更好的推进政策的落地。在落实办学自主权方面，学校依据相关文件，结合学校发展实际，对接区域经济发展需求，在专业结构调整、招生政策修订、人才培养方案制定、专业建设和课程改革、教育研究等方面进行自主探索，充分落实办学自主权。</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在落实教师编制方面，上级部门对学校核定的编制数为</w:t>
      </w:r>
      <w:r w:rsidRPr="002D565A">
        <w:rPr>
          <w:rFonts w:ascii="仿宋" w:eastAsia="仿宋" w:hAnsi="仿宋" w:cs="仿宋"/>
          <w:sz w:val="32"/>
          <w:szCs w:val="32"/>
        </w:rPr>
        <w:t>230</w:t>
      </w:r>
      <w:r w:rsidRPr="002D565A">
        <w:rPr>
          <w:rFonts w:ascii="仿宋" w:eastAsia="仿宋" w:hAnsi="仿宋" w:cs="仿宋" w:hint="eastAsia"/>
          <w:sz w:val="32"/>
          <w:szCs w:val="32"/>
        </w:rPr>
        <w:t>人，学校根据学校师资需求，向上级主管部门和市人社局上报招聘工作人员计划和方案，新增招录聘用专任教师</w:t>
      </w:r>
      <w:r w:rsidRPr="002D565A">
        <w:rPr>
          <w:rFonts w:ascii="仿宋" w:eastAsia="仿宋" w:hAnsi="仿宋" w:cs="仿宋"/>
          <w:sz w:val="32"/>
          <w:szCs w:val="32"/>
        </w:rPr>
        <w:t>3</w:t>
      </w:r>
      <w:r w:rsidRPr="002D565A">
        <w:rPr>
          <w:rFonts w:ascii="仿宋" w:eastAsia="仿宋" w:hAnsi="仿宋" w:cs="仿宋" w:hint="eastAsia"/>
          <w:sz w:val="32"/>
          <w:szCs w:val="32"/>
        </w:rPr>
        <w:t>人，实训教师</w:t>
      </w:r>
      <w:r w:rsidRPr="002D565A">
        <w:rPr>
          <w:rFonts w:ascii="仿宋" w:eastAsia="仿宋" w:hAnsi="仿宋" w:cs="仿宋"/>
          <w:sz w:val="32"/>
          <w:szCs w:val="32"/>
        </w:rPr>
        <w:t>8</w:t>
      </w:r>
      <w:r w:rsidRPr="002D565A">
        <w:rPr>
          <w:rFonts w:ascii="仿宋" w:eastAsia="仿宋" w:hAnsi="仿宋" w:cs="仿宋" w:hint="eastAsia"/>
          <w:sz w:val="32"/>
          <w:szCs w:val="32"/>
        </w:rPr>
        <w:t>人，另外新调入教师</w:t>
      </w:r>
      <w:r w:rsidRPr="002D565A">
        <w:rPr>
          <w:rFonts w:ascii="仿宋" w:eastAsia="仿宋" w:hAnsi="仿宋" w:cs="仿宋"/>
          <w:sz w:val="32"/>
          <w:szCs w:val="32"/>
        </w:rPr>
        <w:t>4</w:t>
      </w:r>
      <w:r w:rsidRPr="002D565A">
        <w:rPr>
          <w:rFonts w:ascii="仿宋" w:eastAsia="仿宋" w:hAnsi="仿宋" w:cs="仿宋" w:hint="eastAsia"/>
          <w:sz w:val="32"/>
          <w:szCs w:val="32"/>
        </w:rPr>
        <w:t>人</w:t>
      </w:r>
      <w:r w:rsidRPr="002D565A">
        <w:rPr>
          <w:rFonts w:ascii="仿宋" w:eastAsia="仿宋" w:hAnsi="仿宋" w:cs="仿宋"/>
          <w:sz w:val="32"/>
          <w:szCs w:val="32"/>
        </w:rPr>
        <w:t>,</w:t>
      </w:r>
      <w:r w:rsidRPr="002D565A">
        <w:rPr>
          <w:rFonts w:ascii="仿宋" w:eastAsia="仿宋" w:hAnsi="仿宋" w:cs="仿宋" w:hint="eastAsia"/>
          <w:sz w:val="32"/>
          <w:szCs w:val="32"/>
        </w:rPr>
        <w:t>职工</w:t>
      </w:r>
      <w:r w:rsidRPr="002D565A">
        <w:rPr>
          <w:rFonts w:ascii="仿宋" w:eastAsia="仿宋" w:hAnsi="仿宋" w:cs="仿宋"/>
          <w:sz w:val="32"/>
          <w:szCs w:val="32"/>
        </w:rPr>
        <w:t>1</w:t>
      </w:r>
      <w:r w:rsidRPr="002D565A">
        <w:rPr>
          <w:rFonts w:ascii="仿宋" w:eastAsia="仿宋" w:hAnsi="仿宋" w:cs="仿宋" w:hint="eastAsia"/>
          <w:sz w:val="32"/>
          <w:szCs w:val="32"/>
        </w:rPr>
        <w:t>人</w:t>
      </w:r>
      <w:r w:rsidRPr="002D565A">
        <w:rPr>
          <w:rFonts w:ascii="仿宋" w:eastAsia="仿宋" w:hAnsi="仿宋" w:cs="仿宋"/>
          <w:sz w:val="32"/>
          <w:szCs w:val="32"/>
        </w:rPr>
        <w:t>,</w:t>
      </w:r>
      <w:r w:rsidRPr="002D565A">
        <w:rPr>
          <w:rFonts w:ascii="仿宋" w:eastAsia="仿宋" w:hAnsi="仿宋" w:cs="仿宋" w:hint="eastAsia"/>
          <w:sz w:val="32"/>
          <w:szCs w:val="32"/>
        </w:rPr>
        <w:t>进一步优化了教师队伍的结构，补充了新生力量，一定程度上缓解了专业教师缺乏的压力。</w:t>
      </w:r>
    </w:p>
    <w:p w:rsidR="00DF09F5" w:rsidRPr="002D565A" w:rsidRDefault="00DF09F5" w:rsidP="003A1416">
      <w:pPr>
        <w:spacing w:line="560" w:lineRule="exact"/>
        <w:rPr>
          <w:rFonts w:ascii="仿宋" w:eastAsia="仿宋" w:hAnsi="仿宋" w:cs="Times New Roman"/>
          <w:b/>
          <w:bCs/>
          <w:sz w:val="32"/>
          <w:szCs w:val="32"/>
        </w:rPr>
      </w:pPr>
      <w:r w:rsidRPr="002D565A">
        <w:rPr>
          <w:rFonts w:ascii="仿宋" w:eastAsia="仿宋" w:hAnsi="仿宋" w:cs="仿宋"/>
          <w:b/>
          <w:bCs/>
          <w:sz w:val="32"/>
          <w:szCs w:val="32"/>
        </w:rPr>
        <w:t>7.</w:t>
      </w:r>
      <w:r w:rsidRPr="002D565A">
        <w:rPr>
          <w:rFonts w:ascii="仿宋" w:eastAsia="仿宋" w:hAnsi="仿宋" w:cs="仿宋" w:hint="eastAsia"/>
          <w:b/>
          <w:bCs/>
          <w:sz w:val="32"/>
          <w:szCs w:val="32"/>
        </w:rPr>
        <w:t>特色创新</w:t>
      </w:r>
    </w:p>
    <w:p w:rsidR="00DF09F5" w:rsidRPr="002D565A" w:rsidRDefault="00DF09F5" w:rsidP="00B87E59">
      <w:pPr>
        <w:spacing w:line="560" w:lineRule="exact"/>
        <w:ind w:firstLineChars="200" w:firstLine="31680"/>
        <w:rPr>
          <w:rFonts w:ascii="仿宋" w:eastAsia="仿宋" w:hAnsi="仿宋" w:cs="仿宋"/>
          <w:b/>
          <w:sz w:val="32"/>
          <w:szCs w:val="32"/>
        </w:rPr>
      </w:pPr>
      <w:r w:rsidRPr="002D565A">
        <w:rPr>
          <w:rFonts w:ascii="仿宋" w:eastAsia="仿宋" w:hAnsi="仿宋" w:cs="仿宋"/>
          <w:b/>
          <w:bCs/>
          <w:sz w:val="32"/>
          <w:szCs w:val="32"/>
        </w:rPr>
        <w:t>7.1</w:t>
      </w:r>
      <w:r w:rsidRPr="002D565A">
        <w:rPr>
          <w:rFonts w:ascii="仿宋" w:eastAsia="仿宋" w:hAnsi="仿宋" w:cs="仿宋" w:hint="eastAsia"/>
          <w:b/>
          <w:sz w:val="32"/>
          <w:szCs w:val="32"/>
        </w:rPr>
        <w:t>泉州通海汽车与泉州市农业学校汽车运用与维修厂中校实施案例</w:t>
      </w:r>
    </w:p>
    <w:p w:rsidR="00DF09F5" w:rsidRPr="002D565A" w:rsidRDefault="00DF09F5" w:rsidP="00B87E59">
      <w:pPr>
        <w:spacing w:line="560" w:lineRule="exact"/>
        <w:ind w:firstLineChars="200" w:firstLine="31680"/>
        <w:rPr>
          <w:rFonts w:ascii="仿宋" w:eastAsia="仿宋" w:hAnsi="仿宋" w:cs="仿宋"/>
          <w:sz w:val="32"/>
          <w:szCs w:val="32"/>
        </w:rPr>
      </w:pPr>
      <w:r w:rsidRPr="002D565A">
        <w:rPr>
          <w:rFonts w:ascii="仿宋" w:eastAsia="仿宋" w:hAnsi="仿宋" w:cs="仿宋"/>
          <w:sz w:val="32"/>
          <w:szCs w:val="32"/>
        </w:rPr>
        <w:t>1</w:t>
      </w:r>
      <w:r w:rsidRPr="002D565A">
        <w:rPr>
          <w:rFonts w:ascii="仿宋" w:eastAsia="仿宋" w:hAnsi="仿宋" w:cs="仿宋" w:hint="eastAsia"/>
          <w:sz w:val="32"/>
          <w:szCs w:val="32"/>
        </w:rPr>
        <w:t>、厂中校实施模式</w:t>
      </w:r>
    </w:p>
    <w:p w:rsidR="00DF09F5" w:rsidRPr="002D565A" w:rsidRDefault="00DF09F5" w:rsidP="00B87E59">
      <w:pPr>
        <w:spacing w:line="560" w:lineRule="exact"/>
        <w:ind w:firstLineChars="200" w:firstLine="31680"/>
        <w:rPr>
          <w:rFonts w:ascii="仿宋" w:eastAsia="仿宋" w:hAnsi="仿宋" w:cs="仿宋"/>
          <w:sz w:val="32"/>
          <w:szCs w:val="32"/>
        </w:rPr>
      </w:pPr>
      <w:r w:rsidRPr="002D565A">
        <w:rPr>
          <w:rFonts w:ascii="仿宋" w:eastAsia="仿宋" w:hAnsi="仿宋" w:cs="仿宋" w:hint="eastAsia"/>
          <w:sz w:val="32"/>
          <w:szCs w:val="32"/>
        </w:rPr>
        <w:t>①学期分解衔接</w:t>
      </w:r>
    </w:p>
    <w:p w:rsidR="00DF09F5" w:rsidRPr="002D565A" w:rsidRDefault="00DF09F5" w:rsidP="00B87E59">
      <w:pPr>
        <w:spacing w:line="560" w:lineRule="exact"/>
        <w:ind w:firstLineChars="200" w:firstLine="31680"/>
        <w:rPr>
          <w:rFonts w:ascii="仿宋" w:eastAsia="仿宋" w:hAnsi="仿宋" w:cs="仿宋"/>
          <w:sz w:val="32"/>
          <w:szCs w:val="32"/>
        </w:rPr>
      </w:pPr>
      <w:r w:rsidRPr="002D565A">
        <w:rPr>
          <w:rFonts w:ascii="仿宋" w:eastAsia="仿宋" w:hAnsi="仿宋" w:cs="仿宋" w:hint="eastAsia"/>
          <w:sz w:val="32"/>
          <w:szCs w:val="32"/>
        </w:rPr>
        <w:t>基于中职阶段的</w:t>
      </w:r>
      <w:r w:rsidRPr="002D565A">
        <w:rPr>
          <w:rFonts w:ascii="仿宋" w:eastAsia="仿宋" w:hAnsi="仿宋" w:cs="仿宋"/>
          <w:sz w:val="32"/>
          <w:szCs w:val="32"/>
        </w:rPr>
        <w:t>2</w:t>
      </w:r>
      <w:r w:rsidRPr="002D565A">
        <w:rPr>
          <w:rFonts w:ascii="仿宋" w:eastAsia="仿宋" w:hAnsi="仿宋" w:cs="仿宋" w:hint="eastAsia"/>
          <w:sz w:val="32"/>
          <w:szCs w:val="32"/>
        </w:rPr>
        <w:t>年在校文化课和专业课理论学习、厂中校</w:t>
      </w:r>
      <w:r w:rsidRPr="002D565A">
        <w:rPr>
          <w:rFonts w:ascii="仿宋" w:eastAsia="仿宋" w:hAnsi="仿宋" w:cs="仿宋"/>
          <w:sz w:val="32"/>
          <w:szCs w:val="32"/>
        </w:rPr>
        <w:t>0.5</w:t>
      </w:r>
      <w:r w:rsidRPr="002D565A">
        <w:rPr>
          <w:rFonts w:ascii="仿宋" w:eastAsia="仿宋" w:hAnsi="仿宋" w:cs="仿宋" w:hint="eastAsia"/>
          <w:sz w:val="32"/>
          <w:szCs w:val="32"/>
        </w:rPr>
        <w:t>年实践学习和</w:t>
      </w:r>
      <w:r w:rsidRPr="002D565A">
        <w:rPr>
          <w:rFonts w:ascii="仿宋" w:eastAsia="仿宋" w:hAnsi="仿宋" w:cs="仿宋"/>
          <w:sz w:val="32"/>
          <w:szCs w:val="32"/>
        </w:rPr>
        <w:t>0.5</w:t>
      </w:r>
      <w:r w:rsidRPr="002D565A">
        <w:rPr>
          <w:rFonts w:ascii="仿宋" w:eastAsia="仿宋" w:hAnsi="仿宋" w:cs="仿宋" w:hint="eastAsia"/>
          <w:sz w:val="32"/>
          <w:szCs w:val="32"/>
        </w:rPr>
        <w:t>年顶岗实习的人才培养方案，为了充分利用双方资源，保证人才培养的连贯性，双方协商确定中职阶段厂中校学习、顶岗实习分别安排在第五、第六学期。即学生入学后在（联办中职学校）第一至第四学期完成中职理论课程的学习；第五、第六学期进行中职阶段厂中校集中实践学习和顶岗实习。</w:t>
      </w:r>
    </w:p>
    <w:p w:rsidR="00DF09F5" w:rsidRPr="002D565A" w:rsidRDefault="00DF09F5" w:rsidP="00B87E59">
      <w:pPr>
        <w:spacing w:line="560" w:lineRule="exact"/>
        <w:ind w:firstLineChars="200" w:firstLine="31680"/>
        <w:rPr>
          <w:rFonts w:ascii="仿宋" w:eastAsia="仿宋" w:hAnsi="仿宋" w:cs="仿宋"/>
          <w:sz w:val="32"/>
          <w:szCs w:val="32"/>
        </w:rPr>
      </w:pPr>
      <w:r w:rsidRPr="002D565A">
        <w:rPr>
          <w:rFonts w:ascii="仿宋" w:eastAsia="仿宋" w:hAnsi="仿宋" w:cs="仿宋" w:hint="eastAsia"/>
          <w:sz w:val="32"/>
          <w:szCs w:val="32"/>
        </w:rPr>
        <w:t>②课程分解衔接</w:t>
      </w:r>
    </w:p>
    <w:p w:rsidR="00DF09F5" w:rsidRPr="002D565A" w:rsidRDefault="00DF09F5" w:rsidP="00B87E59">
      <w:pPr>
        <w:spacing w:line="560" w:lineRule="exact"/>
        <w:ind w:firstLineChars="200" w:firstLine="31680"/>
        <w:rPr>
          <w:rFonts w:ascii="仿宋" w:eastAsia="仿宋" w:hAnsi="仿宋" w:cs="仿宋"/>
          <w:sz w:val="32"/>
          <w:szCs w:val="32"/>
        </w:rPr>
      </w:pPr>
      <w:r w:rsidRPr="002D565A">
        <w:rPr>
          <w:rFonts w:ascii="仿宋" w:eastAsia="仿宋" w:hAnsi="仿宋" w:cs="仿宋" w:hint="eastAsia"/>
          <w:sz w:val="32"/>
          <w:szCs w:val="32"/>
        </w:rPr>
        <w:t>为了重点推进专业课程体系的衔接，中职学校重点培养技能型人才，发挥基础性作用，开设《汽车定期维护》、《汽车发动机电器与控制系统维修》、《汽车车身电器设备检修》、《汽车传动系统维修》、《汽车发动机机械维修》、《汽车底盘结构与应用》等课程；泉州通海汽车厂中校重点培养高端技能型人才，发挥引领作用，借助行业办学优势，根据培养目标，以全局观念统筹构建课程体系，课程设置由浅入深，更多偏向学生的实践操作学习。</w:t>
      </w:r>
    </w:p>
    <w:p w:rsidR="00DF09F5" w:rsidRPr="002D565A" w:rsidRDefault="00DF09F5" w:rsidP="00B87E59">
      <w:pPr>
        <w:spacing w:line="560" w:lineRule="exact"/>
        <w:ind w:firstLineChars="200" w:firstLine="31680"/>
        <w:rPr>
          <w:rFonts w:ascii="仿宋" w:eastAsia="仿宋" w:hAnsi="仿宋" w:cs="仿宋"/>
          <w:sz w:val="32"/>
          <w:szCs w:val="32"/>
        </w:rPr>
      </w:pPr>
      <w:r w:rsidRPr="002D565A">
        <w:rPr>
          <w:rFonts w:ascii="仿宋" w:eastAsia="仿宋" w:hAnsi="仿宋" w:cs="仿宋" w:hint="eastAsia"/>
          <w:sz w:val="32"/>
          <w:szCs w:val="32"/>
        </w:rPr>
        <w:t>③厂中校授课方案</w:t>
      </w:r>
    </w:p>
    <w:p w:rsidR="00DF09F5" w:rsidRPr="002D565A" w:rsidRDefault="00DF09F5" w:rsidP="00B87E59">
      <w:pPr>
        <w:spacing w:line="560" w:lineRule="exact"/>
        <w:ind w:firstLineChars="200" w:firstLine="31680"/>
        <w:rPr>
          <w:rFonts w:ascii="仿宋" w:eastAsia="仿宋" w:hAnsi="仿宋" w:cs="仿宋"/>
          <w:sz w:val="32"/>
          <w:szCs w:val="32"/>
        </w:rPr>
      </w:pPr>
      <w:r w:rsidRPr="002D565A">
        <w:rPr>
          <w:rFonts w:ascii="仿宋" w:eastAsia="仿宋" w:hAnsi="仿宋" w:cs="仿宋" w:hint="eastAsia"/>
          <w:sz w:val="32"/>
          <w:szCs w:val="32"/>
        </w:rPr>
        <w:t>厂中校学习期间共开设八门课程，《新能源汽车》《汽车配件管理》《设备与工具》《发动机底盘常见故障排除》《汽车美容》《汽车营销》《汽车售后服务接待》等。每门课按照技能要求安排十个实训项目，每个项目都要相应的课件，每周安排</w:t>
      </w:r>
      <w:r w:rsidRPr="002D565A">
        <w:rPr>
          <w:rFonts w:ascii="仿宋" w:eastAsia="仿宋" w:hAnsi="仿宋" w:cs="仿宋"/>
          <w:sz w:val="32"/>
          <w:szCs w:val="32"/>
        </w:rPr>
        <w:t>8</w:t>
      </w:r>
      <w:r w:rsidRPr="002D565A">
        <w:rPr>
          <w:rFonts w:ascii="仿宋" w:eastAsia="仿宋" w:hAnsi="仿宋" w:cs="仿宋" w:hint="eastAsia"/>
          <w:sz w:val="32"/>
          <w:szCs w:val="32"/>
        </w:rPr>
        <w:t>课时作为理论课时，每周安排</w:t>
      </w:r>
      <w:r w:rsidRPr="002D565A">
        <w:rPr>
          <w:rFonts w:ascii="仿宋" w:eastAsia="仿宋" w:hAnsi="仿宋" w:cs="仿宋"/>
          <w:sz w:val="32"/>
          <w:szCs w:val="32"/>
        </w:rPr>
        <w:t>30</w:t>
      </w:r>
      <w:r w:rsidRPr="002D565A">
        <w:rPr>
          <w:rFonts w:ascii="仿宋" w:eastAsia="仿宋" w:hAnsi="仿宋" w:cs="仿宋" w:hint="eastAsia"/>
          <w:sz w:val="32"/>
          <w:szCs w:val="32"/>
        </w:rPr>
        <w:t>课时为实训课时，实训课时在车间由指导老师下达任务，在车间完成实训项目训练和操作并完成相应的学习日志，第二天中午实训指导教师完成检查和考核并确认签字。每周组织一次技术研讨会，研讨会参加对象厂中校学生、厂中校实训指导师、班组长等老师傅，帮助学生更快掌握相应的实训技能要求。每月组织学生内部技能</w:t>
      </w:r>
      <w:r w:rsidRPr="002D565A">
        <w:rPr>
          <w:rFonts w:ascii="仿宋" w:eastAsia="仿宋" w:hAnsi="仿宋" w:cs="仿宋"/>
          <w:sz w:val="32"/>
          <w:szCs w:val="32"/>
        </w:rPr>
        <w:t>PK</w:t>
      </w:r>
      <w:r w:rsidRPr="002D565A">
        <w:rPr>
          <w:rFonts w:ascii="仿宋" w:eastAsia="仿宋" w:hAnsi="仿宋" w:cs="仿宋" w:hint="eastAsia"/>
          <w:sz w:val="32"/>
          <w:szCs w:val="32"/>
        </w:rPr>
        <w:t>赛，并对比赛过程进行记录和拍照，并做好学习所得分享交流。组织学生参加学习中心网络平台发布的授课课程，并按要求完成在线作业及测评。企业实训指导老师完成月度考核表，并将相应的培训记录、签到表、会议记录、座谈情况表、过程照片、培训课件等与考核表，在每月</w:t>
      </w:r>
      <w:r w:rsidRPr="002D565A">
        <w:rPr>
          <w:rFonts w:ascii="仿宋" w:eastAsia="仿宋" w:hAnsi="仿宋" w:cs="仿宋"/>
          <w:sz w:val="32"/>
          <w:szCs w:val="32"/>
        </w:rPr>
        <w:t>25</w:t>
      </w:r>
      <w:r w:rsidRPr="002D565A">
        <w:rPr>
          <w:rFonts w:ascii="仿宋" w:eastAsia="仿宋" w:hAnsi="仿宋" w:cs="仿宋" w:hint="eastAsia"/>
          <w:sz w:val="32"/>
          <w:szCs w:val="32"/>
        </w:rPr>
        <w:t>日前发送给所在企业的负责人审核，审核通过后，企业按协议书有关费用的要求，发放补贴给指导老师。</w:t>
      </w:r>
    </w:p>
    <w:p w:rsidR="00DF09F5" w:rsidRPr="002D565A" w:rsidRDefault="00DF09F5" w:rsidP="00B87E59">
      <w:pPr>
        <w:spacing w:line="560" w:lineRule="exact"/>
        <w:ind w:firstLineChars="200" w:firstLine="31680"/>
        <w:rPr>
          <w:rFonts w:ascii="仿宋" w:eastAsia="仿宋" w:hAnsi="仿宋" w:cs="仿宋"/>
          <w:sz w:val="32"/>
          <w:szCs w:val="32"/>
        </w:rPr>
      </w:pPr>
      <w:r w:rsidRPr="002D565A">
        <w:rPr>
          <w:rFonts w:ascii="仿宋" w:eastAsia="仿宋" w:hAnsi="仿宋" w:cs="仿宋"/>
          <w:sz w:val="32"/>
          <w:szCs w:val="32"/>
        </w:rPr>
        <w:t>2</w:t>
      </w:r>
      <w:r w:rsidRPr="002D565A">
        <w:rPr>
          <w:rFonts w:ascii="仿宋" w:eastAsia="仿宋" w:hAnsi="仿宋" w:cs="仿宋" w:hint="eastAsia"/>
          <w:sz w:val="32"/>
          <w:szCs w:val="32"/>
        </w:rPr>
        <w:t>、课程体系设计说明</w:t>
      </w:r>
      <w:r w:rsidRPr="002D565A">
        <w:rPr>
          <w:rFonts w:ascii="仿宋" w:eastAsia="仿宋" w:hAnsi="仿宋" w:cs="仿宋"/>
          <w:sz w:val="32"/>
          <w:szCs w:val="32"/>
        </w:rPr>
        <w:t>:</w:t>
      </w:r>
    </w:p>
    <w:p w:rsidR="00DF09F5" w:rsidRPr="002D565A" w:rsidRDefault="00DF09F5" w:rsidP="00B87E59">
      <w:pPr>
        <w:spacing w:line="560" w:lineRule="exact"/>
        <w:ind w:firstLineChars="200" w:firstLine="31680"/>
        <w:rPr>
          <w:rFonts w:ascii="仿宋" w:eastAsia="仿宋" w:hAnsi="仿宋" w:cs="仿宋"/>
          <w:sz w:val="32"/>
          <w:szCs w:val="32"/>
        </w:rPr>
      </w:pPr>
      <w:r w:rsidRPr="002D565A">
        <w:rPr>
          <w:rFonts w:ascii="仿宋" w:eastAsia="仿宋" w:hAnsi="仿宋" w:cs="仿宋" w:hint="eastAsia"/>
          <w:sz w:val="32"/>
          <w:szCs w:val="32"/>
        </w:rPr>
        <w:t>本课程体系由公共基础课、专业课、必选课、综合实践课等课程类别组成。总学分</w:t>
      </w:r>
      <w:r w:rsidRPr="002D565A">
        <w:rPr>
          <w:rFonts w:ascii="仿宋" w:eastAsia="仿宋" w:hAnsi="仿宋" w:cs="仿宋"/>
          <w:sz w:val="32"/>
          <w:szCs w:val="32"/>
        </w:rPr>
        <w:t xml:space="preserve"> 242 </w:t>
      </w:r>
      <w:r w:rsidRPr="002D565A">
        <w:rPr>
          <w:rFonts w:ascii="仿宋" w:eastAsia="仿宋" w:hAnsi="仿宋" w:cs="仿宋" w:hint="eastAsia"/>
          <w:sz w:val="32"/>
          <w:szCs w:val="32"/>
        </w:rPr>
        <w:t>学分，其中公共基础课共计</w:t>
      </w:r>
      <w:r w:rsidRPr="002D565A">
        <w:rPr>
          <w:rFonts w:ascii="仿宋" w:eastAsia="仿宋" w:hAnsi="仿宋" w:cs="仿宋"/>
          <w:sz w:val="32"/>
          <w:szCs w:val="32"/>
        </w:rPr>
        <w:t xml:space="preserve"> 59 </w:t>
      </w:r>
      <w:r w:rsidRPr="002D565A">
        <w:rPr>
          <w:rFonts w:ascii="仿宋" w:eastAsia="仿宋" w:hAnsi="仿宋" w:cs="仿宋" w:hint="eastAsia"/>
          <w:sz w:val="32"/>
          <w:szCs w:val="32"/>
        </w:rPr>
        <w:t>学分，</w:t>
      </w:r>
      <w:r w:rsidRPr="002D565A">
        <w:rPr>
          <w:rFonts w:ascii="仿宋" w:eastAsia="仿宋" w:hAnsi="仿宋" w:cs="仿宋"/>
          <w:sz w:val="32"/>
          <w:szCs w:val="32"/>
        </w:rPr>
        <w:t xml:space="preserve"> 1062</w:t>
      </w:r>
      <w:r w:rsidRPr="002D565A">
        <w:rPr>
          <w:rFonts w:ascii="仿宋" w:eastAsia="仿宋" w:hAnsi="仿宋" w:cs="仿宋" w:hint="eastAsia"/>
          <w:sz w:val="32"/>
          <w:szCs w:val="32"/>
        </w:rPr>
        <w:t>学时；专业课</w:t>
      </w:r>
      <w:r w:rsidRPr="002D565A">
        <w:rPr>
          <w:rFonts w:ascii="仿宋" w:eastAsia="仿宋" w:hAnsi="仿宋" w:cs="仿宋"/>
          <w:sz w:val="32"/>
          <w:szCs w:val="32"/>
        </w:rPr>
        <w:t xml:space="preserve"> 122 </w:t>
      </w:r>
      <w:r w:rsidRPr="002D565A">
        <w:rPr>
          <w:rFonts w:ascii="仿宋" w:eastAsia="仿宋" w:hAnsi="仿宋" w:cs="仿宋" w:hint="eastAsia"/>
          <w:sz w:val="32"/>
          <w:szCs w:val="32"/>
        </w:rPr>
        <w:t>学分，</w:t>
      </w:r>
      <w:r w:rsidRPr="002D565A">
        <w:rPr>
          <w:rFonts w:ascii="仿宋" w:eastAsia="仿宋" w:hAnsi="仿宋" w:cs="仿宋"/>
          <w:sz w:val="32"/>
          <w:szCs w:val="32"/>
        </w:rPr>
        <w:t xml:space="preserve"> 2196 </w:t>
      </w:r>
      <w:r w:rsidRPr="002D565A">
        <w:rPr>
          <w:rFonts w:ascii="仿宋" w:eastAsia="仿宋" w:hAnsi="仿宋" w:cs="仿宋" w:hint="eastAsia"/>
          <w:sz w:val="32"/>
          <w:szCs w:val="32"/>
        </w:rPr>
        <w:t>学时；必选课</w:t>
      </w:r>
      <w:r w:rsidRPr="002D565A">
        <w:rPr>
          <w:rFonts w:ascii="仿宋" w:eastAsia="仿宋" w:hAnsi="仿宋" w:cs="仿宋"/>
          <w:sz w:val="32"/>
          <w:szCs w:val="32"/>
        </w:rPr>
        <w:t xml:space="preserve"> 22 </w:t>
      </w:r>
      <w:r w:rsidRPr="002D565A">
        <w:rPr>
          <w:rFonts w:ascii="仿宋" w:eastAsia="仿宋" w:hAnsi="仿宋" w:cs="仿宋" w:hint="eastAsia"/>
          <w:sz w:val="32"/>
          <w:szCs w:val="32"/>
        </w:rPr>
        <w:t>学分，</w:t>
      </w:r>
      <w:r w:rsidRPr="002D565A">
        <w:rPr>
          <w:rFonts w:ascii="仿宋" w:eastAsia="仿宋" w:hAnsi="仿宋" w:cs="仿宋"/>
          <w:sz w:val="32"/>
          <w:szCs w:val="32"/>
        </w:rPr>
        <w:t xml:space="preserve"> 396 </w:t>
      </w:r>
      <w:r w:rsidRPr="002D565A">
        <w:rPr>
          <w:rFonts w:ascii="仿宋" w:eastAsia="仿宋" w:hAnsi="仿宋" w:cs="仿宋" w:hint="eastAsia"/>
          <w:sz w:val="32"/>
          <w:szCs w:val="32"/>
        </w:rPr>
        <w:t>学时；综合实践</w:t>
      </w:r>
      <w:r w:rsidRPr="002D565A">
        <w:rPr>
          <w:rFonts w:ascii="宋体" w:cs="宋体"/>
          <w:sz w:val="32"/>
          <w:szCs w:val="32"/>
        </w:rPr>
        <w:t>     </w:t>
      </w:r>
      <w:r w:rsidRPr="002D565A">
        <w:rPr>
          <w:rFonts w:ascii="仿宋" w:eastAsia="仿宋" w:hAnsi="仿宋" w:cs="仿宋"/>
          <w:sz w:val="32"/>
          <w:szCs w:val="32"/>
        </w:rPr>
        <w:t xml:space="preserve"> 23</w:t>
      </w:r>
      <w:r w:rsidRPr="002D565A">
        <w:rPr>
          <w:rFonts w:ascii="仿宋" w:eastAsia="仿宋" w:hAnsi="仿宋" w:cs="仿宋" w:hint="eastAsia"/>
          <w:sz w:val="32"/>
          <w:szCs w:val="32"/>
        </w:rPr>
        <w:t>学分，</w:t>
      </w:r>
      <w:r w:rsidRPr="002D565A">
        <w:rPr>
          <w:rFonts w:ascii="仿宋" w:eastAsia="仿宋" w:hAnsi="仿宋" w:cs="仿宋"/>
          <w:sz w:val="32"/>
          <w:szCs w:val="32"/>
        </w:rPr>
        <w:t xml:space="preserve"> 414 </w:t>
      </w:r>
      <w:r w:rsidRPr="002D565A">
        <w:rPr>
          <w:rFonts w:ascii="仿宋" w:eastAsia="仿宋" w:hAnsi="仿宋" w:cs="仿宋" w:hint="eastAsia"/>
          <w:sz w:val="32"/>
          <w:szCs w:val="32"/>
        </w:rPr>
        <w:t>学时；其他（证书教育）课</w:t>
      </w:r>
      <w:r w:rsidRPr="002D565A">
        <w:rPr>
          <w:rFonts w:ascii="宋体" w:cs="宋体"/>
          <w:sz w:val="32"/>
          <w:szCs w:val="32"/>
        </w:rPr>
        <w:t> </w:t>
      </w:r>
      <w:r w:rsidRPr="002D565A">
        <w:rPr>
          <w:rFonts w:ascii="仿宋" w:eastAsia="仿宋" w:hAnsi="仿宋" w:cs="仿宋"/>
          <w:sz w:val="32"/>
          <w:szCs w:val="32"/>
        </w:rPr>
        <w:t xml:space="preserve"> 16</w:t>
      </w:r>
      <w:r w:rsidRPr="002D565A">
        <w:rPr>
          <w:rFonts w:ascii="宋体" w:cs="宋体"/>
          <w:sz w:val="32"/>
          <w:szCs w:val="32"/>
        </w:rPr>
        <w:t> </w:t>
      </w:r>
      <w:r w:rsidRPr="002D565A">
        <w:rPr>
          <w:rFonts w:ascii="仿宋" w:eastAsia="仿宋" w:hAnsi="仿宋" w:cs="仿宋"/>
          <w:sz w:val="32"/>
          <w:szCs w:val="32"/>
        </w:rPr>
        <w:t xml:space="preserve"> </w:t>
      </w:r>
      <w:r w:rsidRPr="002D565A">
        <w:rPr>
          <w:rFonts w:ascii="仿宋" w:eastAsia="仿宋" w:hAnsi="仿宋" w:cs="仿宋" w:hint="eastAsia"/>
          <w:sz w:val="32"/>
          <w:szCs w:val="32"/>
        </w:rPr>
        <w:t>学分，</w:t>
      </w:r>
      <w:r w:rsidRPr="002D565A">
        <w:rPr>
          <w:rFonts w:ascii="仿宋" w:eastAsia="仿宋" w:hAnsi="仿宋" w:cs="仿宋"/>
          <w:sz w:val="32"/>
          <w:szCs w:val="32"/>
        </w:rPr>
        <w:t xml:space="preserve"> 288 </w:t>
      </w:r>
      <w:r w:rsidRPr="002D565A">
        <w:rPr>
          <w:rFonts w:ascii="仿宋" w:eastAsia="仿宋" w:hAnsi="仿宋" w:cs="仿宋" w:hint="eastAsia"/>
          <w:sz w:val="32"/>
          <w:szCs w:val="32"/>
        </w:rPr>
        <w:t>学时。理论与实践学分比例：汽车检测与维修技术专业</w:t>
      </w:r>
      <w:r w:rsidRPr="002D565A">
        <w:rPr>
          <w:rFonts w:ascii="仿宋" w:eastAsia="仿宋" w:hAnsi="仿宋" w:cs="仿宋"/>
          <w:sz w:val="32"/>
          <w:szCs w:val="32"/>
        </w:rPr>
        <w:t xml:space="preserve"> 157 / 85 </w:t>
      </w:r>
      <w:r w:rsidRPr="002D565A">
        <w:rPr>
          <w:rFonts w:ascii="仿宋" w:eastAsia="仿宋" w:hAnsi="仿宋" w:cs="仿宋" w:hint="eastAsia"/>
          <w:sz w:val="32"/>
          <w:szCs w:val="32"/>
        </w:rPr>
        <w:t>；实践学分占总学分</w:t>
      </w:r>
      <w:r w:rsidRPr="002D565A">
        <w:rPr>
          <w:rFonts w:ascii="仿宋" w:eastAsia="仿宋" w:hAnsi="仿宋" w:cs="仿宋"/>
          <w:sz w:val="32"/>
          <w:szCs w:val="32"/>
        </w:rPr>
        <w:t>35</w:t>
      </w:r>
      <w:r w:rsidRPr="002D565A">
        <w:rPr>
          <w:rFonts w:ascii="仿宋" w:eastAsia="仿宋" w:hAnsi="仿宋" w:cs="仿宋" w:hint="eastAsia"/>
          <w:sz w:val="32"/>
          <w:szCs w:val="32"/>
        </w:rPr>
        <w:t>％。</w:t>
      </w:r>
    </w:p>
    <w:p w:rsidR="00DF09F5" w:rsidRPr="002D565A" w:rsidRDefault="00DF09F5" w:rsidP="00B87E59">
      <w:pPr>
        <w:spacing w:line="560" w:lineRule="exact"/>
        <w:ind w:firstLineChars="200" w:firstLine="31680"/>
        <w:rPr>
          <w:rFonts w:ascii="仿宋" w:eastAsia="仿宋" w:hAnsi="仿宋" w:cs="仿宋"/>
          <w:sz w:val="32"/>
          <w:szCs w:val="32"/>
        </w:rPr>
      </w:pPr>
      <w:r w:rsidRPr="002D565A">
        <w:rPr>
          <w:rFonts w:ascii="仿宋" w:eastAsia="仿宋" w:hAnsi="仿宋" w:cs="仿宋"/>
          <w:sz w:val="32"/>
          <w:szCs w:val="32"/>
        </w:rPr>
        <w:t>3</w:t>
      </w:r>
      <w:r w:rsidRPr="002D565A">
        <w:rPr>
          <w:rFonts w:ascii="仿宋" w:eastAsia="仿宋" w:hAnsi="仿宋" w:cs="仿宋" w:hint="eastAsia"/>
          <w:sz w:val="32"/>
          <w:szCs w:val="32"/>
        </w:rPr>
        <w:t>、考核评价</w:t>
      </w:r>
    </w:p>
    <w:p w:rsidR="00DF09F5" w:rsidRPr="002D565A" w:rsidRDefault="00DF09F5" w:rsidP="00B87E59">
      <w:pPr>
        <w:spacing w:line="560" w:lineRule="exact"/>
        <w:ind w:firstLineChars="200" w:firstLine="31680"/>
        <w:rPr>
          <w:rFonts w:ascii="仿宋" w:eastAsia="仿宋" w:hAnsi="仿宋" w:cs="仿宋"/>
          <w:sz w:val="32"/>
          <w:szCs w:val="32"/>
        </w:rPr>
      </w:pPr>
      <w:r w:rsidRPr="002D565A">
        <w:rPr>
          <w:rFonts w:ascii="仿宋" w:eastAsia="仿宋" w:hAnsi="仿宋" w:cs="仿宋" w:hint="eastAsia"/>
          <w:sz w:val="32"/>
          <w:szCs w:val="32"/>
        </w:rPr>
        <w:t>第五学期进行考核，考核按照</w:t>
      </w:r>
      <w:r w:rsidRPr="002D565A">
        <w:rPr>
          <w:rFonts w:ascii="仿宋" w:eastAsia="仿宋" w:hAnsi="仿宋" w:cs="仿宋"/>
          <w:sz w:val="32"/>
          <w:szCs w:val="32"/>
        </w:rPr>
        <w:t>50%</w:t>
      </w:r>
      <w:r w:rsidRPr="002D565A">
        <w:rPr>
          <w:rFonts w:ascii="仿宋" w:eastAsia="仿宋" w:hAnsi="仿宋" w:cs="仿宋" w:hint="eastAsia"/>
          <w:sz w:val="32"/>
          <w:szCs w:val="32"/>
        </w:rPr>
        <w:t>学生数组织实施。即分两次考核机会，考核的主要内容针对前面所学习的课程，通过考核并且有意向继续学习的学生将安排顶岗实习的学习；没有通过考核的学生将继续补救教学学习，跟随下次学生考核，最终完成中职学业。</w:t>
      </w:r>
    </w:p>
    <w:p w:rsidR="00DF09F5" w:rsidRPr="002D565A" w:rsidRDefault="00DF09F5" w:rsidP="00B87E59">
      <w:pPr>
        <w:spacing w:line="360" w:lineRule="auto"/>
        <w:ind w:firstLineChars="196" w:firstLine="31680"/>
        <w:jc w:val="left"/>
        <w:rPr>
          <w:rFonts w:ascii="仿宋" w:eastAsia="仿宋" w:hAnsi="仿宋"/>
          <w:b/>
          <w:sz w:val="32"/>
          <w:szCs w:val="32"/>
          <w:shd w:val="clear" w:color="auto" w:fill="FFFFFF"/>
        </w:rPr>
      </w:pPr>
      <w:r w:rsidRPr="002D565A">
        <w:rPr>
          <w:rFonts w:ascii="仿宋" w:eastAsia="仿宋" w:hAnsi="仿宋" w:cs="仿宋"/>
          <w:b/>
          <w:bCs/>
          <w:sz w:val="32"/>
          <w:szCs w:val="32"/>
        </w:rPr>
        <w:t>7.2</w:t>
      </w:r>
      <w:r w:rsidRPr="002D565A">
        <w:rPr>
          <w:rFonts w:ascii="仿宋" w:eastAsia="仿宋" w:hAnsi="仿宋" w:hint="eastAsia"/>
          <w:b/>
          <w:sz w:val="32"/>
          <w:szCs w:val="32"/>
          <w:shd w:val="clear" w:color="auto" w:fill="FFFFFF"/>
        </w:rPr>
        <w:t>开展“同一首歌同一个梦”校歌传唱活动</w:t>
      </w:r>
    </w:p>
    <w:p w:rsidR="00DF09F5" w:rsidRPr="002D565A" w:rsidRDefault="00DF09F5" w:rsidP="00B87E59">
      <w:pPr>
        <w:spacing w:line="360" w:lineRule="auto"/>
        <w:ind w:firstLineChars="200" w:firstLine="31680"/>
        <w:jc w:val="left"/>
        <w:rPr>
          <w:rFonts w:ascii="仿宋" w:eastAsia="仿宋" w:hAnsi="仿宋"/>
          <w:sz w:val="32"/>
          <w:szCs w:val="32"/>
          <w:shd w:val="clear" w:color="auto" w:fill="FFFFFF"/>
        </w:rPr>
      </w:pPr>
      <w:r w:rsidRPr="002D565A">
        <w:rPr>
          <w:rFonts w:ascii="仿宋" w:eastAsia="仿宋" w:hAnsi="仿宋" w:hint="eastAsia"/>
          <w:sz w:val="32"/>
          <w:szCs w:val="32"/>
          <w:shd w:val="clear" w:color="auto" w:fill="FFFFFF"/>
        </w:rPr>
        <w:t>校歌是学校办学理念、校园精神和学校特色的集中体现。早在民生农校时期，校歌由著名作曲家和音乐家马思聪作曲，教育家和科学家陈范予校友作词。通过校歌鼓励有志青年，作为“农人的先锋，到农村去，共同生产，丰富社会享用，帮助成人，教育儿童；到农村去，努力合作，铲除一切苦痛！到农村去，创造万人福利，用我们的全力，击起农村改造的洪钟。”</w:t>
      </w:r>
    </w:p>
    <w:p w:rsidR="00DF09F5" w:rsidRPr="002D565A" w:rsidRDefault="00DF09F5" w:rsidP="00B87E59">
      <w:pPr>
        <w:spacing w:line="360" w:lineRule="auto"/>
        <w:ind w:firstLineChars="200" w:firstLine="31680"/>
        <w:jc w:val="left"/>
        <w:rPr>
          <w:rFonts w:ascii="仿宋" w:eastAsia="仿宋" w:hAnsi="仿宋"/>
          <w:sz w:val="32"/>
          <w:szCs w:val="32"/>
          <w:shd w:val="clear" w:color="auto" w:fill="FFFFFF"/>
        </w:rPr>
      </w:pPr>
      <w:r w:rsidRPr="002D565A">
        <w:rPr>
          <w:rFonts w:ascii="仿宋" w:eastAsia="仿宋" w:hAnsi="仿宋" w:hint="eastAsia"/>
          <w:sz w:val="32"/>
          <w:szCs w:val="32"/>
          <w:shd w:val="clear" w:color="auto" w:fill="FFFFFF"/>
        </w:rPr>
        <w:t>随着学校的不断发展壮大，校址由从</w:t>
      </w:r>
      <w:hyperlink r:id="rId11" w:tgtFrame="_blank" w:history="1">
        <w:r w:rsidRPr="002D565A">
          <w:rPr>
            <w:rFonts w:ascii="仿宋" w:eastAsia="仿宋" w:hAnsi="仿宋" w:hint="eastAsia"/>
            <w:sz w:val="32"/>
            <w:szCs w:val="32"/>
          </w:rPr>
          <w:t>泉州文庙</w:t>
        </w:r>
      </w:hyperlink>
      <w:r w:rsidRPr="002D565A">
        <w:rPr>
          <w:rFonts w:ascii="仿宋" w:eastAsia="仿宋" w:hAnsi="仿宋" w:hint="eastAsia"/>
          <w:sz w:val="32"/>
          <w:szCs w:val="32"/>
          <w:shd w:val="clear" w:color="auto" w:fill="FFFFFF"/>
        </w:rPr>
        <w:t>迁至凤池再迁至坪山路现址，学校组织老师谱写了新的校歌。新校歌“风声雨韵为校园增色。校园人文、家国精神永传扬。”鼓励师生“爱国为民，勤劳实干，创新拼搏，自强不息。”期待学子们“在您的怀抱里健康成长。”“在您的天宇中高高飞翔。”这首歌，让我们团结一心，拼搏进取。让人在领略豪气和雄壮的同时，又感受到一种青春蓬勃的朝气，像火一样热流涌动。</w:t>
      </w:r>
    </w:p>
    <w:p w:rsidR="00DF09F5" w:rsidRPr="002D565A" w:rsidRDefault="00DF09F5" w:rsidP="00B87E59">
      <w:pPr>
        <w:spacing w:line="360" w:lineRule="auto"/>
        <w:ind w:firstLineChars="200" w:firstLine="31680"/>
        <w:jc w:val="left"/>
        <w:rPr>
          <w:rFonts w:ascii="仿宋" w:eastAsia="仿宋" w:hAnsi="仿宋"/>
          <w:sz w:val="32"/>
          <w:szCs w:val="32"/>
          <w:shd w:val="clear" w:color="auto" w:fill="FFFFFF"/>
        </w:rPr>
      </w:pPr>
      <w:r w:rsidRPr="002D565A">
        <w:rPr>
          <w:rFonts w:ascii="仿宋" w:eastAsia="仿宋" w:hAnsi="仿宋" w:hint="eastAsia"/>
          <w:sz w:val="32"/>
          <w:szCs w:val="32"/>
          <w:shd w:val="clear" w:color="auto" w:fill="FFFFFF"/>
        </w:rPr>
        <w:t>为了传承校歌精神，营造和谐向上、健康文明的校园文化氛围和艺术教育环境，丰富学生的课余生活，促进学校精神文明建设和校园文化建设，培养学生团结合作的精神，不断提升学生的综合素质，开展“同一首歌同一个梦”校歌传唱活动。活动由教务处、校团委和学生处共同组织，以班级为单位的举行合唱比赛，要求每班唱两首歌，校歌为必唱曲目，另一首要求选择健康向上，歌颂党、歌颂祖国、歌颂幸福生活等题材的歌曲，九月份布置任务各班级选歌，十月份组织音乐教师利用和第</w:t>
      </w:r>
      <w:r w:rsidRPr="002D565A">
        <w:rPr>
          <w:rFonts w:ascii="仿宋" w:eastAsia="仿宋" w:hAnsi="仿宋"/>
          <w:sz w:val="32"/>
          <w:szCs w:val="32"/>
          <w:shd w:val="clear" w:color="auto" w:fill="FFFFFF"/>
        </w:rPr>
        <w:t>7</w:t>
      </w:r>
      <w:r w:rsidRPr="002D565A">
        <w:rPr>
          <w:rFonts w:ascii="仿宋" w:eastAsia="仿宋" w:hAnsi="仿宋" w:hint="eastAsia"/>
          <w:sz w:val="32"/>
          <w:szCs w:val="32"/>
          <w:shd w:val="clear" w:color="auto" w:fill="FFFFFF"/>
        </w:rPr>
        <w:t>节课或晚自习时间到教室指导学生合唱，十一月份进行预赛，十二月份举行全校校歌大合唱比赛，评选前八名班级予以表彰奖励。</w:t>
      </w:r>
    </w:p>
    <w:p w:rsidR="00DF09F5" w:rsidRPr="002D565A" w:rsidRDefault="00DF09F5" w:rsidP="00B87E59">
      <w:pPr>
        <w:spacing w:line="360" w:lineRule="auto"/>
        <w:ind w:firstLineChars="200" w:firstLine="31680"/>
        <w:jc w:val="left"/>
        <w:rPr>
          <w:rFonts w:ascii="仿宋" w:eastAsia="仿宋" w:hAnsi="仿宋"/>
          <w:sz w:val="32"/>
          <w:szCs w:val="32"/>
          <w:shd w:val="clear" w:color="auto" w:fill="FFFFFF"/>
        </w:rPr>
      </w:pPr>
      <w:r w:rsidRPr="002D565A">
        <w:rPr>
          <w:rFonts w:ascii="仿宋" w:eastAsia="仿宋" w:hAnsi="仿宋" w:hint="eastAsia"/>
          <w:sz w:val="32"/>
          <w:szCs w:val="32"/>
          <w:shd w:val="clear" w:color="auto" w:fill="FFFFFF"/>
        </w:rPr>
        <w:t>我校通过校歌传唱的方式表达了广大师生对祖国、对党、对学校、对班级热爱之情，陶冶了情操，升华了情感。</w:t>
      </w:r>
    </w:p>
    <w:p w:rsidR="00DF09F5" w:rsidRPr="002D565A" w:rsidRDefault="00DF09F5" w:rsidP="00B87E59">
      <w:pPr>
        <w:spacing w:line="560" w:lineRule="exact"/>
        <w:ind w:firstLineChars="196" w:firstLine="31680"/>
        <w:rPr>
          <w:rFonts w:ascii="仿宋" w:eastAsia="仿宋" w:hAnsi="仿宋" w:cs="Times New Roman"/>
          <w:b/>
          <w:bCs/>
          <w:sz w:val="32"/>
          <w:szCs w:val="32"/>
        </w:rPr>
      </w:pPr>
      <w:r w:rsidRPr="002D565A">
        <w:rPr>
          <w:rFonts w:ascii="仿宋" w:eastAsia="仿宋" w:hAnsi="仿宋" w:cs="仿宋"/>
          <w:b/>
          <w:bCs/>
          <w:sz w:val="32"/>
          <w:szCs w:val="32"/>
        </w:rPr>
        <w:t>7.3</w:t>
      </w:r>
      <w:r w:rsidRPr="002D565A">
        <w:rPr>
          <w:rFonts w:ascii="仿宋" w:eastAsia="仿宋" w:hAnsi="仿宋" w:hint="eastAsia"/>
          <w:b/>
          <w:sz w:val="32"/>
          <w:szCs w:val="32"/>
        </w:rPr>
        <w:t>传承恩来精神，构建核心价值</w:t>
      </w:r>
    </w:p>
    <w:p w:rsidR="00DF09F5" w:rsidRPr="002D565A" w:rsidRDefault="00DF09F5" w:rsidP="00B87E59">
      <w:pPr>
        <w:spacing w:line="560" w:lineRule="exact"/>
        <w:ind w:firstLineChars="200" w:firstLine="31680"/>
        <w:rPr>
          <w:rFonts w:ascii="仿宋" w:eastAsia="仿宋" w:hAnsi="仿宋"/>
          <w:sz w:val="32"/>
          <w:szCs w:val="32"/>
        </w:rPr>
      </w:pPr>
      <w:r w:rsidRPr="002D565A">
        <w:rPr>
          <w:rFonts w:ascii="仿宋" w:eastAsia="仿宋" w:hAnsi="仿宋"/>
          <w:sz w:val="32"/>
          <w:szCs w:val="32"/>
        </w:rPr>
        <w:t>2005</w:t>
      </w:r>
      <w:r w:rsidRPr="002D565A">
        <w:rPr>
          <w:rFonts w:ascii="仿宋" w:eastAsia="仿宋" w:hAnsi="仿宋" w:hint="eastAsia"/>
          <w:sz w:val="32"/>
          <w:szCs w:val="32"/>
        </w:rPr>
        <w:t>年经中共中央文献研究室批准，我校创建全国中专学校“周恩来班”。这是全国第四十一个创建“周恩来班”的学校，也是全国中专学校的首个“周恩来班”。十二年来，我校坚持育人为本，德育为先，充分利用周恩来精神这一宝贵财富，把“周恩来班”创建活动与实现中国梦教育活动结合起来，赋予周恩来精神以新的时代内涵，以恩来精神推动师德师风建设，以恩来精神作为培养学生基本道德规范的切入点，引导学生树立远大的革命理想，以周恩来为榜样，肩负起振兴中华的历史使命，顽强拼搏，积极进取，为实现中华民族伟大复兴的中国梦而努力奋斗。</w:t>
      </w:r>
    </w:p>
    <w:p w:rsidR="00DF09F5" w:rsidRPr="002D565A" w:rsidRDefault="00DF09F5" w:rsidP="00B87E59">
      <w:pPr>
        <w:spacing w:line="560" w:lineRule="exact"/>
        <w:ind w:firstLineChars="200" w:firstLine="31680"/>
        <w:rPr>
          <w:rFonts w:ascii="仿宋" w:eastAsia="仿宋" w:hAnsi="仿宋"/>
          <w:sz w:val="32"/>
          <w:szCs w:val="32"/>
        </w:rPr>
      </w:pPr>
      <w:r w:rsidRPr="002D565A">
        <w:rPr>
          <w:rFonts w:ascii="仿宋" w:eastAsia="仿宋" w:hAnsi="仿宋" w:hint="eastAsia"/>
          <w:sz w:val="32"/>
          <w:szCs w:val="32"/>
        </w:rPr>
        <w:t>我校开展的“周恩来班”创建工作，最突出的特点，就是要引导学生树立崇高理想，以天下为已任，胸怀“为中华之崛起而读书”的远大抱负，进而更加努力的学习。我们通过创建活动，积极地引导了学生早立志，立长志，立大志。</w:t>
      </w:r>
    </w:p>
    <w:p w:rsidR="00DF09F5" w:rsidRPr="002D565A" w:rsidRDefault="00DF09F5" w:rsidP="00B87E59">
      <w:pPr>
        <w:spacing w:line="600" w:lineRule="exact"/>
        <w:ind w:firstLineChars="200" w:firstLine="31680"/>
        <w:rPr>
          <w:rFonts w:ascii="仿宋" w:eastAsia="仿宋" w:hAnsi="仿宋"/>
          <w:b/>
          <w:sz w:val="32"/>
          <w:szCs w:val="32"/>
        </w:rPr>
      </w:pPr>
      <w:r w:rsidRPr="002D565A">
        <w:rPr>
          <w:rFonts w:ascii="仿宋" w:eastAsia="仿宋" w:hAnsi="仿宋" w:hint="eastAsia"/>
          <w:b/>
          <w:sz w:val="32"/>
          <w:szCs w:val="32"/>
        </w:rPr>
        <w:t>⑴以班为主，师生联创</w:t>
      </w:r>
    </w:p>
    <w:p w:rsidR="00DF09F5" w:rsidRPr="002D565A" w:rsidRDefault="00DF09F5" w:rsidP="00B87E59">
      <w:pPr>
        <w:spacing w:line="560" w:lineRule="exact"/>
        <w:ind w:firstLineChars="200" w:firstLine="31680"/>
        <w:rPr>
          <w:rFonts w:ascii="仿宋" w:eastAsia="仿宋" w:hAnsi="仿宋"/>
          <w:sz w:val="32"/>
          <w:szCs w:val="32"/>
        </w:rPr>
      </w:pPr>
      <w:r w:rsidRPr="002D565A">
        <w:rPr>
          <w:rFonts w:ascii="仿宋" w:eastAsia="仿宋" w:hAnsi="仿宋" w:hint="eastAsia"/>
          <w:sz w:val="32"/>
          <w:szCs w:val="32"/>
        </w:rPr>
        <w:t>我校“周恩来班”至今创建了</w:t>
      </w:r>
      <w:r w:rsidRPr="002D565A">
        <w:rPr>
          <w:rFonts w:ascii="仿宋" w:eastAsia="仿宋" w:hAnsi="仿宋"/>
          <w:sz w:val="32"/>
          <w:szCs w:val="32"/>
        </w:rPr>
        <w:t>11</w:t>
      </w:r>
      <w:r w:rsidRPr="002D565A">
        <w:rPr>
          <w:rFonts w:ascii="仿宋" w:eastAsia="仿宋" w:hAnsi="仿宋" w:hint="eastAsia"/>
          <w:sz w:val="32"/>
          <w:szCs w:val="32"/>
        </w:rPr>
        <w:t>届（商英</w:t>
      </w:r>
      <w:r w:rsidRPr="002D565A">
        <w:rPr>
          <w:rFonts w:ascii="仿宋" w:eastAsia="仿宋" w:hAnsi="仿宋"/>
          <w:sz w:val="32"/>
          <w:szCs w:val="32"/>
        </w:rPr>
        <w:t>051</w:t>
      </w:r>
      <w:r w:rsidRPr="002D565A">
        <w:rPr>
          <w:rFonts w:ascii="仿宋" w:eastAsia="仿宋" w:hAnsi="仿宋" w:hint="eastAsia"/>
          <w:sz w:val="32"/>
          <w:szCs w:val="32"/>
        </w:rPr>
        <w:t>、商外</w:t>
      </w:r>
      <w:r w:rsidRPr="002D565A">
        <w:rPr>
          <w:rFonts w:ascii="仿宋" w:eastAsia="仿宋" w:hAnsi="仿宋"/>
          <w:sz w:val="32"/>
          <w:szCs w:val="32"/>
        </w:rPr>
        <w:t>062</w:t>
      </w:r>
      <w:r w:rsidRPr="002D565A">
        <w:rPr>
          <w:rFonts w:ascii="仿宋" w:eastAsia="仿宋" w:hAnsi="仿宋" w:hint="eastAsia"/>
          <w:sz w:val="32"/>
          <w:szCs w:val="32"/>
        </w:rPr>
        <w:t>、商外</w:t>
      </w:r>
      <w:r w:rsidRPr="002D565A">
        <w:rPr>
          <w:rFonts w:ascii="仿宋" w:eastAsia="仿宋" w:hAnsi="仿宋"/>
          <w:sz w:val="32"/>
          <w:szCs w:val="32"/>
        </w:rPr>
        <w:t>072</w:t>
      </w:r>
      <w:r w:rsidRPr="002D565A">
        <w:rPr>
          <w:rFonts w:ascii="仿宋" w:eastAsia="仿宋" w:hAnsi="仿宋" w:hint="eastAsia"/>
          <w:sz w:val="32"/>
          <w:szCs w:val="32"/>
        </w:rPr>
        <w:t>、商外</w:t>
      </w:r>
      <w:r w:rsidRPr="002D565A">
        <w:rPr>
          <w:rFonts w:ascii="仿宋" w:eastAsia="仿宋" w:hAnsi="仿宋"/>
          <w:sz w:val="32"/>
          <w:szCs w:val="32"/>
        </w:rPr>
        <w:t>081</w:t>
      </w:r>
      <w:r w:rsidRPr="002D565A">
        <w:rPr>
          <w:rFonts w:ascii="仿宋" w:eastAsia="仿宋" w:hAnsi="仿宋" w:hint="eastAsia"/>
          <w:sz w:val="32"/>
          <w:szCs w:val="32"/>
        </w:rPr>
        <w:t>、财经</w:t>
      </w:r>
      <w:r w:rsidRPr="002D565A">
        <w:rPr>
          <w:rFonts w:ascii="仿宋" w:eastAsia="仿宋" w:hAnsi="仿宋"/>
          <w:sz w:val="32"/>
          <w:szCs w:val="32"/>
        </w:rPr>
        <w:t>093</w:t>
      </w:r>
      <w:r w:rsidRPr="002D565A">
        <w:rPr>
          <w:rFonts w:ascii="仿宋" w:eastAsia="仿宋" w:hAnsi="仿宋" w:hint="eastAsia"/>
          <w:sz w:val="32"/>
          <w:szCs w:val="32"/>
        </w:rPr>
        <w:t>、财经</w:t>
      </w:r>
      <w:r w:rsidRPr="002D565A">
        <w:rPr>
          <w:rFonts w:ascii="仿宋" w:eastAsia="仿宋" w:hAnsi="仿宋"/>
          <w:sz w:val="32"/>
          <w:szCs w:val="32"/>
        </w:rPr>
        <w:t>105</w:t>
      </w:r>
      <w:r w:rsidRPr="002D565A">
        <w:rPr>
          <w:rFonts w:ascii="仿宋" w:eastAsia="仿宋" w:hAnsi="仿宋" w:hint="eastAsia"/>
          <w:sz w:val="32"/>
          <w:szCs w:val="32"/>
        </w:rPr>
        <w:t>、财经</w:t>
      </w:r>
      <w:r w:rsidRPr="002D565A">
        <w:rPr>
          <w:rFonts w:ascii="仿宋" w:eastAsia="仿宋" w:hAnsi="仿宋"/>
          <w:sz w:val="32"/>
          <w:szCs w:val="32"/>
        </w:rPr>
        <w:t>112</w:t>
      </w:r>
      <w:r w:rsidRPr="002D565A">
        <w:rPr>
          <w:rFonts w:ascii="仿宋" w:eastAsia="仿宋" w:hAnsi="仿宋" w:hint="eastAsia"/>
          <w:sz w:val="32"/>
          <w:szCs w:val="32"/>
        </w:rPr>
        <w:t>、农艺</w:t>
      </w:r>
      <w:r w:rsidRPr="002D565A">
        <w:rPr>
          <w:rFonts w:ascii="仿宋" w:eastAsia="仿宋" w:hAnsi="仿宋"/>
          <w:sz w:val="32"/>
          <w:szCs w:val="32"/>
        </w:rPr>
        <w:t>111</w:t>
      </w:r>
      <w:r w:rsidRPr="002D565A">
        <w:rPr>
          <w:rFonts w:ascii="仿宋" w:eastAsia="仿宋" w:hAnsi="仿宋" w:hint="eastAsia"/>
          <w:sz w:val="32"/>
          <w:szCs w:val="32"/>
        </w:rPr>
        <w:t>、财经</w:t>
      </w:r>
      <w:r w:rsidRPr="002D565A">
        <w:rPr>
          <w:rFonts w:ascii="仿宋" w:eastAsia="仿宋" w:hAnsi="仿宋"/>
          <w:sz w:val="32"/>
          <w:szCs w:val="32"/>
        </w:rPr>
        <w:t>121</w:t>
      </w:r>
      <w:r w:rsidRPr="002D565A">
        <w:rPr>
          <w:rFonts w:ascii="仿宋" w:eastAsia="仿宋" w:hAnsi="仿宋" w:hint="eastAsia"/>
          <w:sz w:val="32"/>
          <w:szCs w:val="32"/>
        </w:rPr>
        <w:t>、财经</w:t>
      </w:r>
      <w:r w:rsidRPr="002D565A">
        <w:rPr>
          <w:rFonts w:ascii="仿宋" w:eastAsia="仿宋" w:hAnsi="仿宋"/>
          <w:sz w:val="32"/>
          <w:szCs w:val="32"/>
        </w:rPr>
        <w:t>132</w:t>
      </w:r>
      <w:r w:rsidRPr="002D565A">
        <w:rPr>
          <w:rFonts w:ascii="仿宋" w:eastAsia="仿宋" w:hAnsi="仿宋" w:hint="eastAsia"/>
          <w:sz w:val="32"/>
          <w:szCs w:val="32"/>
        </w:rPr>
        <w:t>、财经</w:t>
      </w:r>
      <w:r w:rsidRPr="002D565A">
        <w:rPr>
          <w:rFonts w:ascii="仿宋" w:eastAsia="仿宋" w:hAnsi="仿宋"/>
          <w:sz w:val="32"/>
          <w:szCs w:val="32"/>
        </w:rPr>
        <w:t>141</w:t>
      </w:r>
      <w:r w:rsidRPr="002D565A">
        <w:rPr>
          <w:rFonts w:ascii="仿宋" w:eastAsia="仿宋" w:hAnsi="仿宋" w:hint="eastAsia"/>
          <w:sz w:val="32"/>
          <w:szCs w:val="32"/>
        </w:rPr>
        <w:t>、幼教</w:t>
      </w:r>
      <w:r w:rsidRPr="002D565A">
        <w:rPr>
          <w:rFonts w:ascii="仿宋" w:eastAsia="仿宋" w:hAnsi="仿宋"/>
          <w:sz w:val="32"/>
          <w:szCs w:val="32"/>
        </w:rPr>
        <w:t>153</w:t>
      </w:r>
      <w:r w:rsidRPr="002D565A">
        <w:rPr>
          <w:rFonts w:ascii="仿宋" w:eastAsia="仿宋" w:hAnsi="仿宋" w:hint="eastAsia"/>
          <w:sz w:val="32"/>
          <w:szCs w:val="32"/>
        </w:rPr>
        <w:t>）。每届</w:t>
      </w:r>
      <w:r w:rsidRPr="002D565A">
        <w:rPr>
          <w:rFonts w:ascii="仿宋" w:eastAsia="仿宋" w:hAnsi="仿宋"/>
          <w:sz w:val="32"/>
          <w:szCs w:val="32"/>
        </w:rPr>
        <w:t>1-2</w:t>
      </w:r>
      <w:r w:rsidRPr="002D565A">
        <w:rPr>
          <w:rFonts w:ascii="仿宋" w:eastAsia="仿宋" w:hAnsi="仿宋" w:hint="eastAsia"/>
          <w:sz w:val="32"/>
          <w:szCs w:val="32"/>
        </w:rPr>
        <w:t>个班。共约</w:t>
      </w:r>
      <w:r w:rsidRPr="002D565A">
        <w:rPr>
          <w:rFonts w:ascii="仿宋" w:eastAsia="仿宋" w:hAnsi="仿宋"/>
          <w:sz w:val="32"/>
          <w:szCs w:val="32"/>
        </w:rPr>
        <w:t>550</w:t>
      </w:r>
      <w:r w:rsidRPr="002D565A">
        <w:rPr>
          <w:rFonts w:ascii="仿宋" w:eastAsia="仿宋" w:hAnsi="仿宋" w:hint="eastAsia"/>
          <w:sz w:val="32"/>
          <w:szCs w:val="32"/>
        </w:rPr>
        <w:t>名学生。创建“周恩来班”的时候，将学习总理精神与学校第二课堂活动有机结合起来，寓教育于活动。学生阅读学校书刊“德育之窗”、“团学月刊”、“周恩来班”校本教材《不朽恩来》等书刊。参观网络总理纪念馆、观看图片展。此外，我校还举办学习周总理精神主题报告会、“学习周总理精神”演讲比赛、组织师生观看有关周总理的影片、开展“传承中华美德，弘扬民族精神”的主题团学活动、“为中华之崛起而读书”征文比赛、书法赛、讲周总理生平故事赛等。每届“周恩来班”都会开展不同形式的活动。其中包括“周恩来”知识竞赛、演讲比赛、“真青春、知荣辱”班团活动、清明节扫烈士陵园、“我眼中的周恩来”主题班会、举办校级“知周</w:t>
      </w:r>
      <w:r w:rsidRPr="002D565A">
        <w:rPr>
          <w:rFonts w:ascii="仿宋" w:eastAsia="仿宋" w:hAnsi="仿宋"/>
          <w:sz w:val="32"/>
          <w:szCs w:val="32"/>
        </w:rPr>
        <w:t xml:space="preserve"> </w:t>
      </w:r>
      <w:r w:rsidRPr="002D565A">
        <w:rPr>
          <w:rFonts w:ascii="仿宋" w:eastAsia="仿宋" w:hAnsi="仿宋" w:hint="eastAsia"/>
          <w:sz w:val="32"/>
          <w:szCs w:val="32"/>
        </w:rPr>
        <w:t>行周”知识竞赛，“社会主义核心价值观”知识竞赛等各种形式的活动。通过各种活动，将学习周恩来精神渗透到同学们日常生活和学习中去。</w:t>
      </w:r>
    </w:p>
    <w:p w:rsidR="00DF09F5" w:rsidRPr="002D565A" w:rsidRDefault="00DF09F5" w:rsidP="00B87E59">
      <w:pPr>
        <w:spacing w:line="600" w:lineRule="exact"/>
        <w:ind w:firstLineChars="200" w:firstLine="31680"/>
        <w:rPr>
          <w:rFonts w:ascii="仿宋" w:eastAsia="仿宋" w:hAnsi="仿宋"/>
          <w:b/>
          <w:sz w:val="32"/>
          <w:szCs w:val="32"/>
        </w:rPr>
      </w:pPr>
      <w:r w:rsidRPr="002D565A">
        <w:rPr>
          <w:rFonts w:ascii="仿宋" w:eastAsia="仿宋" w:hAnsi="仿宋" w:hint="eastAsia"/>
          <w:b/>
          <w:sz w:val="32"/>
          <w:szCs w:val="32"/>
        </w:rPr>
        <w:t>⑵以点带面，全力推进</w:t>
      </w:r>
    </w:p>
    <w:p w:rsidR="00DF09F5" w:rsidRPr="002D565A" w:rsidRDefault="00DF09F5" w:rsidP="00B87E59">
      <w:pPr>
        <w:spacing w:line="360" w:lineRule="auto"/>
        <w:ind w:firstLineChars="200" w:firstLine="31680"/>
        <w:rPr>
          <w:rFonts w:ascii="仿宋" w:eastAsia="仿宋" w:hAnsi="仿宋"/>
          <w:sz w:val="32"/>
          <w:szCs w:val="32"/>
        </w:rPr>
      </w:pPr>
      <w:r w:rsidRPr="002D565A">
        <w:rPr>
          <w:rFonts w:ascii="仿宋" w:eastAsia="仿宋" w:hAnsi="仿宋" w:hint="eastAsia"/>
          <w:sz w:val="32"/>
          <w:szCs w:val="32"/>
        </w:rPr>
        <w:t>各届“周恩来班”都被学校评为先进团支部，班主任都荣获学校优秀班主任。商外</w:t>
      </w:r>
      <w:r w:rsidRPr="002D565A">
        <w:rPr>
          <w:rFonts w:ascii="仿宋" w:eastAsia="仿宋" w:hAnsi="仿宋"/>
          <w:sz w:val="32"/>
          <w:szCs w:val="32"/>
        </w:rPr>
        <w:t>062</w:t>
      </w:r>
      <w:r w:rsidRPr="002D565A">
        <w:rPr>
          <w:rFonts w:ascii="仿宋" w:eastAsia="仿宋" w:hAnsi="仿宋" w:hint="eastAsia"/>
          <w:sz w:val="32"/>
          <w:szCs w:val="32"/>
        </w:rPr>
        <w:t>班荣获</w:t>
      </w:r>
      <w:r w:rsidRPr="002D565A">
        <w:rPr>
          <w:rFonts w:ascii="仿宋" w:eastAsia="仿宋" w:hAnsi="仿宋"/>
          <w:sz w:val="32"/>
          <w:szCs w:val="32"/>
        </w:rPr>
        <w:t>2007-2008</w:t>
      </w:r>
      <w:r w:rsidRPr="002D565A">
        <w:rPr>
          <w:rFonts w:ascii="仿宋" w:eastAsia="仿宋" w:hAnsi="仿宋" w:hint="eastAsia"/>
          <w:sz w:val="32"/>
          <w:szCs w:val="32"/>
        </w:rPr>
        <w:t>学年度福建省先进班集体；商外</w:t>
      </w:r>
      <w:r w:rsidRPr="002D565A">
        <w:rPr>
          <w:rFonts w:ascii="仿宋" w:eastAsia="仿宋" w:hAnsi="仿宋"/>
          <w:sz w:val="32"/>
          <w:szCs w:val="32"/>
        </w:rPr>
        <w:t>072</w:t>
      </w:r>
      <w:r w:rsidRPr="002D565A">
        <w:rPr>
          <w:rFonts w:ascii="仿宋" w:eastAsia="仿宋" w:hAnsi="仿宋" w:hint="eastAsia"/>
          <w:sz w:val="32"/>
          <w:szCs w:val="32"/>
        </w:rPr>
        <w:t>班荣获</w:t>
      </w:r>
      <w:r w:rsidRPr="002D565A">
        <w:rPr>
          <w:rFonts w:ascii="仿宋" w:eastAsia="仿宋" w:hAnsi="仿宋"/>
          <w:sz w:val="32"/>
          <w:szCs w:val="32"/>
        </w:rPr>
        <w:t>2008-2009</w:t>
      </w:r>
      <w:r w:rsidRPr="002D565A">
        <w:rPr>
          <w:rFonts w:ascii="仿宋" w:eastAsia="仿宋" w:hAnsi="仿宋" w:hint="eastAsia"/>
          <w:sz w:val="32"/>
          <w:szCs w:val="32"/>
        </w:rPr>
        <w:t>学年度福建省先进班集体；商外</w:t>
      </w:r>
      <w:r w:rsidRPr="002D565A">
        <w:rPr>
          <w:rFonts w:ascii="仿宋" w:eastAsia="仿宋" w:hAnsi="仿宋"/>
          <w:sz w:val="32"/>
          <w:szCs w:val="32"/>
        </w:rPr>
        <w:t>081</w:t>
      </w:r>
      <w:r w:rsidRPr="002D565A">
        <w:rPr>
          <w:rFonts w:ascii="仿宋" w:eastAsia="仿宋" w:hAnsi="仿宋" w:hint="eastAsia"/>
          <w:sz w:val="32"/>
          <w:szCs w:val="32"/>
        </w:rPr>
        <w:t>班荣获</w:t>
      </w:r>
      <w:r w:rsidRPr="002D565A">
        <w:rPr>
          <w:rFonts w:ascii="仿宋" w:eastAsia="仿宋" w:hAnsi="仿宋"/>
          <w:sz w:val="32"/>
          <w:szCs w:val="32"/>
        </w:rPr>
        <w:t>2009-2010</w:t>
      </w:r>
      <w:r w:rsidRPr="002D565A">
        <w:rPr>
          <w:rFonts w:ascii="仿宋" w:eastAsia="仿宋" w:hAnsi="仿宋" w:hint="eastAsia"/>
          <w:sz w:val="32"/>
          <w:szCs w:val="32"/>
        </w:rPr>
        <w:t>学年度福建省先进班集体；财经</w:t>
      </w:r>
      <w:r w:rsidRPr="002D565A">
        <w:rPr>
          <w:rFonts w:ascii="仿宋" w:eastAsia="仿宋" w:hAnsi="仿宋"/>
          <w:sz w:val="32"/>
          <w:szCs w:val="32"/>
        </w:rPr>
        <w:t>093</w:t>
      </w:r>
      <w:r w:rsidRPr="002D565A">
        <w:rPr>
          <w:rFonts w:ascii="仿宋" w:eastAsia="仿宋" w:hAnsi="仿宋" w:hint="eastAsia"/>
          <w:sz w:val="32"/>
          <w:szCs w:val="32"/>
        </w:rPr>
        <w:t>班荣获</w:t>
      </w:r>
      <w:r w:rsidRPr="002D565A">
        <w:rPr>
          <w:rFonts w:ascii="仿宋" w:eastAsia="仿宋" w:hAnsi="仿宋"/>
          <w:sz w:val="32"/>
          <w:szCs w:val="32"/>
        </w:rPr>
        <w:t>2010-2011</w:t>
      </w:r>
      <w:r w:rsidRPr="002D565A">
        <w:rPr>
          <w:rFonts w:ascii="仿宋" w:eastAsia="仿宋" w:hAnsi="仿宋" w:hint="eastAsia"/>
          <w:sz w:val="32"/>
          <w:szCs w:val="32"/>
        </w:rPr>
        <w:t>学年度福建省先进班集体；财经</w:t>
      </w:r>
      <w:r w:rsidRPr="002D565A">
        <w:rPr>
          <w:rFonts w:ascii="仿宋" w:eastAsia="仿宋" w:hAnsi="仿宋"/>
          <w:sz w:val="32"/>
          <w:szCs w:val="32"/>
        </w:rPr>
        <w:t>105</w:t>
      </w:r>
      <w:r w:rsidRPr="002D565A">
        <w:rPr>
          <w:rFonts w:ascii="仿宋" w:eastAsia="仿宋" w:hAnsi="仿宋" w:hint="eastAsia"/>
          <w:sz w:val="32"/>
          <w:szCs w:val="32"/>
        </w:rPr>
        <w:t>班和农艺</w:t>
      </w:r>
      <w:r w:rsidRPr="002D565A">
        <w:rPr>
          <w:rFonts w:ascii="仿宋" w:eastAsia="仿宋" w:hAnsi="仿宋"/>
          <w:sz w:val="32"/>
          <w:szCs w:val="32"/>
        </w:rPr>
        <w:t>111</w:t>
      </w:r>
      <w:r w:rsidRPr="002D565A">
        <w:rPr>
          <w:rFonts w:ascii="仿宋" w:eastAsia="仿宋" w:hAnsi="仿宋" w:hint="eastAsia"/>
          <w:sz w:val="32"/>
          <w:szCs w:val="32"/>
        </w:rPr>
        <w:t>班荣获</w:t>
      </w:r>
      <w:r w:rsidRPr="002D565A">
        <w:rPr>
          <w:rFonts w:ascii="仿宋" w:eastAsia="仿宋" w:hAnsi="仿宋"/>
          <w:sz w:val="32"/>
          <w:szCs w:val="32"/>
        </w:rPr>
        <w:t>2012-2013</w:t>
      </w:r>
      <w:r w:rsidRPr="002D565A">
        <w:rPr>
          <w:rFonts w:ascii="仿宋" w:eastAsia="仿宋" w:hAnsi="仿宋" w:hint="eastAsia"/>
          <w:sz w:val="32"/>
          <w:szCs w:val="32"/>
        </w:rPr>
        <w:t>学年度泉州市先进班集体；财经</w:t>
      </w:r>
      <w:r w:rsidRPr="002D565A">
        <w:rPr>
          <w:rFonts w:ascii="仿宋" w:eastAsia="仿宋" w:hAnsi="仿宋"/>
          <w:sz w:val="32"/>
          <w:szCs w:val="32"/>
        </w:rPr>
        <w:t>112</w:t>
      </w:r>
      <w:r w:rsidRPr="002D565A">
        <w:rPr>
          <w:rFonts w:ascii="仿宋" w:eastAsia="仿宋" w:hAnsi="仿宋" w:hint="eastAsia"/>
          <w:sz w:val="32"/>
          <w:szCs w:val="32"/>
        </w:rPr>
        <w:t>班和财经</w:t>
      </w:r>
      <w:r w:rsidRPr="002D565A">
        <w:rPr>
          <w:rFonts w:ascii="仿宋" w:eastAsia="仿宋" w:hAnsi="仿宋"/>
          <w:sz w:val="32"/>
          <w:szCs w:val="32"/>
        </w:rPr>
        <w:t>121</w:t>
      </w:r>
      <w:r w:rsidRPr="002D565A">
        <w:rPr>
          <w:rFonts w:ascii="仿宋" w:eastAsia="仿宋" w:hAnsi="仿宋" w:hint="eastAsia"/>
          <w:sz w:val="32"/>
          <w:szCs w:val="32"/>
        </w:rPr>
        <w:t>班荣获</w:t>
      </w:r>
      <w:r w:rsidRPr="002D565A">
        <w:rPr>
          <w:rFonts w:ascii="仿宋" w:eastAsia="仿宋" w:hAnsi="仿宋"/>
          <w:sz w:val="32"/>
          <w:szCs w:val="32"/>
        </w:rPr>
        <w:t>2013-2014</w:t>
      </w:r>
      <w:r w:rsidRPr="002D565A">
        <w:rPr>
          <w:rFonts w:ascii="仿宋" w:eastAsia="仿宋" w:hAnsi="仿宋" w:hint="eastAsia"/>
          <w:sz w:val="32"/>
          <w:szCs w:val="32"/>
        </w:rPr>
        <w:t>学年度泉州市先进班集体；财经</w:t>
      </w:r>
      <w:r w:rsidRPr="002D565A">
        <w:rPr>
          <w:rFonts w:ascii="仿宋" w:eastAsia="仿宋" w:hAnsi="仿宋"/>
          <w:sz w:val="32"/>
          <w:szCs w:val="32"/>
        </w:rPr>
        <w:t>132</w:t>
      </w:r>
      <w:r w:rsidRPr="002D565A">
        <w:rPr>
          <w:rFonts w:ascii="仿宋" w:eastAsia="仿宋" w:hAnsi="仿宋" w:hint="eastAsia"/>
          <w:sz w:val="32"/>
          <w:szCs w:val="32"/>
        </w:rPr>
        <w:t>班荣获</w:t>
      </w:r>
      <w:r w:rsidRPr="002D565A">
        <w:rPr>
          <w:rFonts w:ascii="仿宋" w:eastAsia="仿宋" w:hAnsi="仿宋"/>
          <w:sz w:val="32"/>
          <w:szCs w:val="32"/>
        </w:rPr>
        <w:t>2014-2015</w:t>
      </w:r>
      <w:r w:rsidRPr="002D565A">
        <w:rPr>
          <w:rFonts w:ascii="仿宋" w:eastAsia="仿宋" w:hAnsi="仿宋" w:hint="eastAsia"/>
          <w:sz w:val="32"/>
          <w:szCs w:val="32"/>
        </w:rPr>
        <w:t>学年度泉州市先进班集体；财经</w:t>
      </w:r>
      <w:r w:rsidRPr="002D565A">
        <w:rPr>
          <w:rFonts w:ascii="仿宋" w:eastAsia="仿宋" w:hAnsi="仿宋"/>
          <w:sz w:val="32"/>
          <w:szCs w:val="32"/>
        </w:rPr>
        <w:t>141</w:t>
      </w:r>
      <w:r w:rsidRPr="002D565A">
        <w:rPr>
          <w:rFonts w:ascii="仿宋" w:eastAsia="仿宋" w:hAnsi="仿宋" w:hint="eastAsia"/>
          <w:sz w:val="32"/>
          <w:szCs w:val="32"/>
        </w:rPr>
        <w:t>班荣获</w:t>
      </w:r>
      <w:r w:rsidRPr="002D565A">
        <w:rPr>
          <w:rFonts w:ascii="仿宋" w:eastAsia="仿宋" w:hAnsi="仿宋"/>
          <w:sz w:val="32"/>
          <w:szCs w:val="32"/>
        </w:rPr>
        <w:t>2015-2016</w:t>
      </w:r>
      <w:r w:rsidRPr="002D565A">
        <w:rPr>
          <w:rFonts w:ascii="仿宋" w:eastAsia="仿宋" w:hAnsi="仿宋" w:hint="eastAsia"/>
          <w:sz w:val="32"/>
          <w:szCs w:val="32"/>
        </w:rPr>
        <w:t>学年度泉州市先进班集体。历届荣获“周恩来班”的班级均被评为最高等级的先进班集体。内地西藏中职班</w:t>
      </w:r>
      <w:r w:rsidRPr="002D565A">
        <w:rPr>
          <w:rFonts w:ascii="仿宋" w:eastAsia="仿宋" w:hAnsi="仿宋"/>
          <w:sz w:val="32"/>
          <w:szCs w:val="32"/>
        </w:rPr>
        <w:t>——</w:t>
      </w:r>
      <w:r w:rsidRPr="002D565A">
        <w:rPr>
          <w:rFonts w:ascii="仿宋" w:eastAsia="仿宋" w:hAnsi="仿宋" w:hint="eastAsia"/>
          <w:sz w:val="32"/>
          <w:szCs w:val="32"/>
        </w:rPr>
        <w:t>农艺</w:t>
      </w:r>
      <w:r w:rsidRPr="002D565A">
        <w:rPr>
          <w:rFonts w:ascii="仿宋" w:eastAsia="仿宋" w:hAnsi="仿宋"/>
          <w:sz w:val="32"/>
          <w:szCs w:val="32"/>
        </w:rPr>
        <w:t>111</w:t>
      </w:r>
      <w:r w:rsidRPr="002D565A">
        <w:rPr>
          <w:rFonts w:ascii="仿宋" w:eastAsia="仿宋" w:hAnsi="仿宋" w:hint="eastAsia"/>
          <w:sz w:val="32"/>
          <w:szCs w:val="32"/>
        </w:rPr>
        <w:t>班，通过创建“周恩来班”的活动，增强了内地西藏生爱国主义教育的时效性，帮助西藏生纠正狭隘的民族情绪，增强民族自尊心、自信心和自豪感，形成正确的民族意识，从而提高内地西藏生的爱国情感，培养藏族学生正确民族观和爱国主义思想。学校定期出版《德育之窗》宣传“周恩来班”的先进事迹，全校学生形成了你追我赶的创建“周恩来班”活动的浓厚氛围。</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hint="eastAsia"/>
          <w:sz w:val="32"/>
          <w:szCs w:val="32"/>
        </w:rPr>
        <w:t>通过创建周恩来班活动，帮助学生树立崇高的理想信念，培养了勤奋求实的良好学风，养成了文明礼仪的行为习惯，学校连续八届被泉州市人民政府评为文明学校。</w:t>
      </w:r>
    </w:p>
    <w:p w:rsidR="00DF09F5" w:rsidRPr="002D565A" w:rsidRDefault="00DF09F5" w:rsidP="00CD08B4">
      <w:pPr>
        <w:spacing w:line="560" w:lineRule="exact"/>
        <w:rPr>
          <w:rFonts w:ascii="仿宋" w:eastAsia="仿宋" w:hAnsi="仿宋" w:cs="Times New Roman"/>
          <w:b/>
          <w:bCs/>
          <w:sz w:val="32"/>
          <w:szCs w:val="32"/>
        </w:rPr>
      </w:pPr>
      <w:r w:rsidRPr="002D565A">
        <w:rPr>
          <w:rFonts w:ascii="仿宋" w:eastAsia="仿宋" w:hAnsi="仿宋" w:cs="仿宋"/>
          <w:b/>
          <w:bCs/>
          <w:sz w:val="32"/>
          <w:szCs w:val="32"/>
        </w:rPr>
        <w:t>8.</w:t>
      </w:r>
      <w:r w:rsidRPr="002D565A">
        <w:rPr>
          <w:rFonts w:ascii="仿宋" w:eastAsia="仿宋" w:hAnsi="仿宋" w:cs="仿宋" w:hint="eastAsia"/>
          <w:b/>
          <w:bCs/>
          <w:sz w:val="32"/>
          <w:szCs w:val="32"/>
        </w:rPr>
        <w:t>主要问题和改进措施</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⑴加强师资队伍建设，为教学质量提升奠定基础</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存在问题：</w:t>
      </w:r>
      <w:r w:rsidRPr="002D565A">
        <w:rPr>
          <w:rFonts w:ascii="仿宋" w:eastAsia="仿宋" w:hAnsi="仿宋" w:cs="仿宋"/>
          <w:sz w:val="32"/>
          <w:szCs w:val="32"/>
        </w:rPr>
        <w:t>2016</w:t>
      </w:r>
      <w:r w:rsidRPr="002D565A">
        <w:rPr>
          <w:rFonts w:ascii="仿宋" w:eastAsia="仿宋" w:hAnsi="仿宋" w:cs="仿宋" w:hint="eastAsia"/>
          <w:sz w:val="32"/>
          <w:szCs w:val="32"/>
        </w:rPr>
        <w:t>年提出的存在问题“教师队伍老化，与企业联系不够紧密，学科带头人作用不够凸显”，改善效果不明显。</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改进措施：一是继续加大学科带头人等骨干教师的培养力度，建设名师工作室。二是继续完善“双师型”教师的培养力度，一方面要用好政策，从企业中聘请能工巧匠，一方面进一步健全教师下企业制度，坚决执行新教师下企业半年，专业教师每两年下企业两个月的制度，使他们能紧扣专业发展的节奏，引领学校专业建设和人才培养。三是继续加大对青年教师的培养力度。加大新教师招聘力度，采取以老带新，师傅带徒弟的形式，帮助青年教师更快更好成长。</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⑵加快实训基地建设，为教学质量提升提供保障</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存在问题：</w:t>
      </w:r>
      <w:r w:rsidRPr="002D565A">
        <w:rPr>
          <w:rFonts w:ascii="仿宋" w:eastAsia="仿宋" w:hAnsi="仿宋" w:cs="仿宋"/>
          <w:sz w:val="32"/>
          <w:szCs w:val="32"/>
        </w:rPr>
        <w:t>2016</w:t>
      </w:r>
      <w:r w:rsidRPr="002D565A">
        <w:rPr>
          <w:rFonts w:ascii="仿宋" w:eastAsia="仿宋" w:hAnsi="仿宋" w:cs="仿宋" w:hint="eastAsia"/>
          <w:sz w:val="32"/>
          <w:szCs w:val="32"/>
        </w:rPr>
        <w:t>年提出的存在问题“实训场所不足，专业实训条件还有待提高”有所改善，但还是制约专业群建设的发展。</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改进措施：一方面仍然积极向上级反映争取支持，尽快解决学校土地证办理存在的历史遗留问题，对校园建设进行重新规划，并建设新的实训大楼。一方面继续整合现有实训场所，提高实训场所利用率。</w:t>
      </w:r>
    </w:p>
    <w:p w:rsidR="00DF09F5" w:rsidRPr="002D565A" w:rsidRDefault="00DF09F5" w:rsidP="002C5433">
      <w:pPr>
        <w:autoSpaceDN w:val="0"/>
        <w:spacing w:line="640" w:lineRule="exact"/>
        <w:jc w:val="left"/>
        <w:rPr>
          <w:rFonts w:ascii="仿宋" w:eastAsia="仿宋" w:hAnsi="仿宋" w:cs="仿宋"/>
          <w:sz w:val="32"/>
          <w:szCs w:val="32"/>
        </w:rPr>
      </w:pPr>
      <w:r w:rsidRPr="002D565A">
        <w:rPr>
          <w:rFonts w:ascii="仿宋" w:eastAsia="仿宋" w:hAnsi="仿宋" w:cs="仿宋" w:hint="eastAsia"/>
          <w:sz w:val="32"/>
          <w:szCs w:val="32"/>
        </w:rPr>
        <w:t>要以专业群建设为纲，做好专业实训设备建设的规划，力争在“泉州市中等职业学校特色校建设工程”项目建设验收后，配足专业群建设所需的实训设备，达到泉州市一流水平。</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⑶继续探索校企合作的模式，提升教学质量</w:t>
      </w:r>
    </w:p>
    <w:p w:rsidR="00DF09F5" w:rsidRPr="002D565A" w:rsidRDefault="00DF09F5" w:rsidP="00B87E59">
      <w:pPr>
        <w:spacing w:line="560" w:lineRule="exact"/>
        <w:ind w:firstLineChars="200" w:firstLine="31680"/>
        <w:rPr>
          <w:rFonts w:ascii="仿宋" w:eastAsia="仿宋" w:hAnsi="仿宋" w:cs="Times New Roman"/>
          <w:sz w:val="32"/>
          <w:szCs w:val="32"/>
        </w:rPr>
      </w:pPr>
      <w:r w:rsidRPr="002D565A">
        <w:rPr>
          <w:rFonts w:ascii="仿宋" w:eastAsia="仿宋" w:hAnsi="仿宋" w:cs="仿宋" w:hint="eastAsia"/>
          <w:sz w:val="32"/>
          <w:szCs w:val="32"/>
        </w:rPr>
        <w:t>存在问题：</w:t>
      </w:r>
      <w:r w:rsidRPr="002D565A">
        <w:rPr>
          <w:rFonts w:ascii="仿宋" w:eastAsia="仿宋" w:hAnsi="仿宋" w:cs="仿宋"/>
          <w:sz w:val="32"/>
          <w:szCs w:val="32"/>
        </w:rPr>
        <w:t>2016</w:t>
      </w:r>
      <w:r w:rsidRPr="002D565A">
        <w:rPr>
          <w:rFonts w:ascii="仿宋" w:eastAsia="仿宋" w:hAnsi="仿宋" w:cs="仿宋" w:hint="eastAsia"/>
          <w:sz w:val="32"/>
          <w:szCs w:val="32"/>
        </w:rPr>
        <w:t>年提出的存在问题“专业设置不平衡，部分专业校企合作不够深入；现代学徒制未能有效开展”</w:t>
      </w:r>
      <w:r w:rsidRPr="002D565A">
        <w:rPr>
          <w:rFonts w:ascii="仿宋" w:eastAsia="仿宋" w:hAnsi="仿宋" w:cs="仿宋"/>
          <w:sz w:val="32"/>
          <w:szCs w:val="32"/>
        </w:rPr>
        <w:t xml:space="preserve"> </w:t>
      </w:r>
      <w:r w:rsidRPr="002D565A">
        <w:rPr>
          <w:rFonts w:ascii="仿宋" w:eastAsia="仿宋" w:hAnsi="仿宋" w:cs="仿宋" w:hint="eastAsia"/>
          <w:sz w:val="32"/>
          <w:szCs w:val="32"/>
        </w:rPr>
        <w:t>实质性开展效果不理想，仍停留在理论上。</w:t>
      </w:r>
    </w:p>
    <w:p w:rsidR="00DF09F5" w:rsidRPr="002D565A" w:rsidRDefault="00DF09F5" w:rsidP="00B87E59">
      <w:pPr>
        <w:spacing w:line="560" w:lineRule="exact"/>
        <w:ind w:firstLineChars="200" w:firstLine="31680"/>
        <w:rPr>
          <w:rFonts w:ascii="仿宋" w:eastAsia="仿宋" w:hAnsi="仿宋" w:cs="仿宋"/>
          <w:sz w:val="32"/>
          <w:szCs w:val="32"/>
        </w:rPr>
      </w:pPr>
      <w:r w:rsidRPr="002D565A">
        <w:rPr>
          <w:rFonts w:ascii="仿宋" w:eastAsia="仿宋" w:hAnsi="仿宋" w:cs="仿宋" w:hint="eastAsia"/>
          <w:sz w:val="32"/>
          <w:szCs w:val="32"/>
        </w:rPr>
        <w:t>改进措施：继续加大对园林技术、计算机应用、会计、商务外语等专业校企合作力度，建设紧密型校企合作模式。</w:t>
      </w:r>
      <w:r w:rsidRPr="002D565A">
        <w:rPr>
          <w:rFonts w:ascii="仿宋" w:eastAsia="仿宋" w:hAnsi="仿宋" w:cs="仿宋"/>
          <w:sz w:val="32"/>
          <w:szCs w:val="32"/>
        </w:rPr>
        <w:t>2018</w:t>
      </w:r>
      <w:r w:rsidRPr="002D565A">
        <w:rPr>
          <w:rFonts w:ascii="仿宋" w:eastAsia="仿宋" w:hAnsi="仿宋" w:cs="仿宋" w:hint="eastAsia"/>
          <w:sz w:val="32"/>
          <w:szCs w:val="32"/>
        </w:rPr>
        <w:t>年将在汽车运用与维修专业开展现代学徒制试点工作。</w:t>
      </w:r>
    </w:p>
    <w:p w:rsidR="00DF09F5" w:rsidRPr="002D565A" w:rsidRDefault="00DF09F5" w:rsidP="00B87E59">
      <w:pPr>
        <w:spacing w:line="560" w:lineRule="exact"/>
        <w:ind w:firstLineChars="200" w:firstLine="31680"/>
        <w:rPr>
          <w:rFonts w:ascii="仿宋" w:eastAsia="仿宋" w:hAnsi="仿宋" w:cs="仿宋"/>
          <w:sz w:val="32"/>
          <w:szCs w:val="32"/>
        </w:rPr>
      </w:pPr>
      <w:r w:rsidRPr="002D565A">
        <w:rPr>
          <w:rFonts w:ascii="仿宋" w:eastAsia="仿宋" w:hAnsi="仿宋" w:cs="仿宋" w:hint="eastAsia"/>
          <w:sz w:val="32"/>
          <w:szCs w:val="32"/>
        </w:rPr>
        <w:t>⑷教师信息化技术应用能力还有待提高，教师参与信息化教学大赛主动性不高。</w:t>
      </w:r>
    </w:p>
    <w:p w:rsidR="00DF09F5" w:rsidRPr="002D565A" w:rsidRDefault="00DF09F5" w:rsidP="00E741B7">
      <w:pPr>
        <w:spacing w:line="560" w:lineRule="exact"/>
        <w:ind w:firstLineChars="200" w:firstLine="31680"/>
        <w:rPr>
          <w:rFonts w:ascii="仿宋" w:eastAsia="仿宋" w:hAnsi="仿宋" w:cs="仿宋"/>
          <w:sz w:val="32"/>
          <w:szCs w:val="32"/>
        </w:rPr>
      </w:pPr>
      <w:r w:rsidRPr="002D565A">
        <w:rPr>
          <w:rFonts w:ascii="仿宋" w:eastAsia="仿宋" w:hAnsi="仿宋" w:cs="仿宋" w:hint="eastAsia"/>
          <w:sz w:val="32"/>
          <w:szCs w:val="32"/>
        </w:rPr>
        <w:t>对策建议：加强校园信息化、数字化、智能化建设，提高学校信息教学硬件水平，加强教师信息化教学应用培训。鼓励教师不断学习、实践与积累，促进教师信息化教学能力提升。</w:t>
      </w:r>
    </w:p>
    <w:sectPr w:rsidR="00DF09F5" w:rsidRPr="002D565A" w:rsidSect="002C5433">
      <w:footerReference w:type="default" r:id="rId12"/>
      <w:pgSz w:w="11906" w:h="16838"/>
      <w:pgMar w:top="1418" w:right="1758" w:bottom="1191" w:left="1758" w:header="851" w:footer="992" w:gutter="0"/>
      <w:pgNumType w:start="1"/>
      <w:cols w:space="425"/>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F09F5" w:rsidRDefault="00DF09F5">
      <w:pPr>
        <w:rPr>
          <w:rFonts w:cs="Times New Roman"/>
        </w:rPr>
      </w:pPr>
      <w:r>
        <w:rPr>
          <w:rFonts w:cs="Times New Roman"/>
        </w:rPr>
        <w:separator/>
      </w:r>
    </w:p>
  </w:endnote>
  <w:endnote w:type="continuationSeparator" w:id="0">
    <w:p w:rsidR="00DF09F5" w:rsidRDefault="00DF09F5">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
    <w:altName w:val="Arial Unicode MS"/>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09F5" w:rsidRDefault="00DF09F5" w:rsidP="00387760">
    <w:pPr>
      <w:pStyle w:val="Footer"/>
      <w:framePr w:wrap="around" w:vAnchor="text" w:hAnchor="margin" w:xAlign="center" w:y="1"/>
      <w:rPr>
        <w:rStyle w:val="PageNumber"/>
        <w:rFonts w:cs="Calibri"/>
      </w:rPr>
    </w:pPr>
    <w:r>
      <w:rPr>
        <w:rStyle w:val="PageNumber"/>
        <w:rFonts w:cs="Calibri"/>
      </w:rPr>
      <w:fldChar w:fldCharType="begin"/>
    </w:r>
    <w:r>
      <w:rPr>
        <w:rStyle w:val="PageNumber"/>
        <w:rFonts w:cs="Calibri"/>
      </w:rPr>
      <w:instrText xml:space="preserve">PAGE  </w:instrText>
    </w:r>
    <w:r>
      <w:rPr>
        <w:rStyle w:val="PageNumber"/>
        <w:rFonts w:cs="Calibri"/>
      </w:rPr>
      <w:fldChar w:fldCharType="end"/>
    </w:r>
  </w:p>
  <w:p w:rsidR="00DF09F5" w:rsidRDefault="00DF09F5">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09F5" w:rsidRDefault="00DF09F5">
    <w:pPr>
      <w:pStyle w:val="Footer"/>
      <w:jc w:val="center"/>
    </w:pPr>
  </w:p>
  <w:p w:rsidR="00DF09F5" w:rsidRDefault="00DF09F5">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09F5" w:rsidRDefault="00DF09F5" w:rsidP="00387760">
    <w:pPr>
      <w:pStyle w:val="Footer"/>
      <w:framePr w:wrap="around" w:vAnchor="text" w:hAnchor="margin" w:xAlign="center" w:y="1"/>
      <w:rPr>
        <w:rStyle w:val="PageNumber"/>
        <w:rFonts w:cs="Calibri"/>
      </w:rPr>
    </w:pPr>
    <w:r>
      <w:rPr>
        <w:rStyle w:val="PageNumber"/>
        <w:rFonts w:cs="Calibri"/>
      </w:rPr>
      <w:fldChar w:fldCharType="begin"/>
    </w:r>
    <w:r>
      <w:rPr>
        <w:rStyle w:val="PageNumber"/>
        <w:rFonts w:cs="Calibri"/>
      </w:rPr>
      <w:instrText xml:space="preserve">PAGE  </w:instrText>
    </w:r>
    <w:r>
      <w:rPr>
        <w:rStyle w:val="PageNumber"/>
        <w:rFonts w:cs="Calibri"/>
      </w:rPr>
      <w:fldChar w:fldCharType="separate"/>
    </w:r>
    <w:r>
      <w:rPr>
        <w:rStyle w:val="PageNumber"/>
        <w:rFonts w:cs="Calibri"/>
        <w:noProof/>
      </w:rPr>
      <w:t>3</w:t>
    </w:r>
    <w:r>
      <w:rPr>
        <w:rStyle w:val="PageNumber"/>
        <w:rFonts w:cs="Calibri"/>
      </w:rPr>
      <w:fldChar w:fldCharType="end"/>
    </w:r>
  </w:p>
  <w:p w:rsidR="00DF09F5" w:rsidRDefault="00DF09F5">
    <w:pPr>
      <w:pStyle w:val="Footer"/>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F09F5" w:rsidRDefault="00DF09F5">
      <w:pPr>
        <w:rPr>
          <w:rFonts w:cs="Times New Roman"/>
        </w:rPr>
      </w:pPr>
      <w:r>
        <w:rPr>
          <w:rFonts w:cs="Times New Roman"/>
        </w:rPr>
        <w:separator/>
      </w:r>
    </w:p>
  </w:footnote>
  <w:footnote w:type="continuationSeparator" w:id="0">
    <w:p w:rsidR="00DF09F5" w:rsidRDefault="00DF09F5">
      <w:pPr>
        <w:rPr>
          <w:rFonts w:cs="Times New Roman"/>
        </w:rPr>
      </w:pPr>
      <w:r>
        <w:rPr>
          <w:rFonts w:cs="Times New Roman"/>
        </w:rP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09F5" w:rsidRDefault="00DF09F5">
    <w:pPr>
      <w:pStyle w:val="Header"/>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31B8A9DC"/>
    <w:lvl w:ilvl="0">
      <w:start w:val="1"/>
      <w:numFmt w:val="decimal"/>
      <w:lvlText w:val="%1."/>
      <w:lvlJc w:val="left"/>
      <w:pPr>
        <w:tabs>
          <w:tab w:val="num" w:pos="2040"/>
        </w:tabs>
        <w:ind w:left="2040" w:hanging="360"/>
      </w:pPr>
      <w:rPr>
        <w:rFonts w:cs="Times New Roman"/>
      </w:rPr>
    </w:lvl>
  </w:abstractNum>
  <w:abstractNum w:abstractNumId="1">
    <w:nsid w:val="FFFFFF7D"/>
    <w:multiLevelType w:val="singleLevel"/>
    <w:tmpl w:val="DAD26292"/>
    <w:lvl w:ilvl="0">
      <w:start w:val="1"/>
      <w:numFmt w:val="decimal"/>
      <w:lvlText w:val="%1."/>
      <w:lvlJc w:val="left"/>
      <w:pPr>
        <w:tabs>
          <w:tab w:val="num" w:pos="1620"/>
        </w:tabs>
        <w:ind w:left="1620" w:hanging="360"/>
      </w:pPr>
      <w:rPr>
        <w:rFonts w:cs="Times New Roman"/>
      </w:rPr>
    </w:lvl>
  </w:abstractNum>
  <w:abstractNum w:abstractNumId="2">
    <w:nsid w:val="FFFFFF7E"/>
    <w:multiLevelType w:val="singleLevel"/>
    <w:tmpl w:val="4C1C6248"/>
    <w:lvl w:ilvl="0">
      <w:start w:val="1"/>
      <w:numFmt w:val="decimal"/>
      <w:lvlText w:val="%1."/>
      <w:lvlJc w:val="left"/>
      <w:pPr>
        <w:tabs>
          <w:tab w:val="num" w:pos="1200"/>
        </w:tabs>
        <w:ind w:left="1200" w:hanging="360"/>
      </w:pPr>
      <w:rPr>
        <w:rFonts w:cs="Times New Roman"/>
      </w:rPr>
    </w:lvl>
  </w:abstractNum>
  <w:abstractNum w:abstractNumId="3">
    <w:nsid w:val="FFFFFF7F"/>
    <w:multiLevelType w:val="singleLevel"/>
    <w:tmpl w:val="4FE228BE"/>
    <w:lvl w:ilvl="0">
      <w:start w:val="1"/>
      <w:numFmt w:val="decimal"/>
      <w:lvlText w:val="%1."/>
      <w:lvlJc w:val="left"/>
      <w:pPr>
        <w:tabs>
          <w:tab w:val="num" w:pos="780"/>
        </w:tabs>
        <w:ind w:left="780" w:hanging="360"/>
      </w:pPr>
      <w:rPr>
        <w:rFonts w:cs="Times New Roman"/>
      </w:rPr>
    </w:lvl>
  </w:abstractNum>
  <w:abstractNum w:abstractNumId="4">
    <w:nsid w:val="FFFFFF80"/>
    <w:multiLevelType w:val="singleLevel"/>
    <w:tmpl w:val="9DC6288C"/>
    <w:lvl w:ilvl="0">
      <w:start w:val="1"/>
      <w:numFmt w:val="bullet"/>
      <w:lvlText w:val=""/>
      <w:lvlJc w:val="left"/>
      <w:pPr>
        <w:tabs>
          <w:tab w:val="num" w:pos="2040"/>
        </w:tabs>
        <w:ind w:left="2040" w:hanging="360"/>
      </w:pPr>
      <w:rPr>
        <w:rFonts w:ascii="Wingdings" w:hAnsi="Wingdings" w:hint="default"/>
      </w:rPr>
    </w:lvl>
  </w:abstractNum>
  <w:abstractNum w:abstractNumId="5">
    <w:nsid w:val="FFFFFF81"/>
    <w:multiLevelType w:val="singleLevel"/>
    <w:tmpl w:val="C55275E2"/>
    <w:lvl w:ilvl="0">
      <w:start w:val="1"/>
      <w:numFmt w:val="bullet"/>
      <w:lvlText w:val=""/>
      <w:lvlJc w:val="left"/>
      <w:pPr>
        <w:tabs>
          <w:tab w:val="num" w:pos="1620"/>
        </w:tabs>
        <w:ind w:left="1620" w:hanging="360"/>
      </w:pPr>
      <w:rPr>
        <w:rFonts w:ascii="Wingdings" w:hAnsi="Wingdings" w:hint="default"/>
      </w:rPr>
    </w:lvl>
  </w:abstractNum>
  <w:abstractNum w:abstractNumId="6">
    <w:nsid w:val="FFFFFF82"/>
    <w:multiLevelType w:val="singleLevel"/>
    <w:tmpl w:val="2B90B3EA"/>
    <w:lvl w:ilvl="0">
      <w:start w:val="1"/>
      <w:numFmt w:val="bullet"/>
      <w:lvlText w:val=""/>
      <w:lvlJc w:val="left"/>
      <w:pPr>
        <w:tabs>
          <w:tab w:val="num" w:pos="1200"/>
        </w:tabs>
        <w:ind w:left="1200" w:hanging="360"/>
      </w:pPr>
      <w:rPr>
        <w:rFonts w:ascii="Wingdings" w:hAnsi="Wingdings" w:hint="default"/>
      </w:rPr>
    </w:lvl>
  </w:abstractNum>
  <w:abstractNum w:abstractNumId="7">
    <w:nsid w:val="FFFFFF83"/>
    <w:multiLevelType w:val="singleLevel"/>
    <w:tmpl w:val="35D47466"/>
    <w:lvl w:ilvl="0">
      <w:start w:val="1"/>
      <w:numFmt w:val="bullet"/>
      <w:lvlText w:val=""/>
      <w:lvlJc w:val="left"/>
      <w:pPr>
        <w:tabs>
          <w:tab w:val="num" w:pos="780"/>
        </w:tabs>
        <w:ind w:left="780" w:hanging="360"/>
      </w:pPr>
      <w:rPr>
        <w:rFonts w:ascii="Wingdings" w:hAnsi="Wingdings" w:hint="default"/>
      </w:rPr>
    </w:lvl>
  </w:abstractNum>
  <w:abstractNum w:abstractNumId="8">
    <w:nsid w:val="FFFFFF88"/>
    <w:multiLevelType w:val="singleLevel"/>
    <w:tmpl w:val="368C19D8"/>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B49442E0"/>
    <w:lvl w:ilvl="0">
      <w:start w:val="1"/>
      <w:numFmt w:val="bullet"/>
      <w:lvlText w:val=""/>
      <w:lvlJc w:val="left"/>
      <w:pPr>
        <w:tabs>
          <w:tab w:val="num" w:pos="360"/>
        </w:tabs>
        <w:ind w:left="36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33F9D"/>
    <w:rsid w:val="00004157"/>
    <w:rsid w:val="00013715"/>
    <w:rsid w:val="000153F7"/>
    <w:rsid w:val="00016A3D"/>
    <w:rsid w:val="00023B60"/>
    <w:rsid w:val="00032F4E"/>
    <w:rsid w:val="00034EE4"/>
    <w:rsid w:val="00041076"/>
    <w:rsid w:val="00057259"/>
    <w:rsid w:val="00060F3B"/>
    <w:rsid w:val="00062DE2"/>
    <w:rsid w:val="00063D52"/>
    <w:rsid w:val="00064FA3"/>
    <w:rsid w:val="00071954"/>
    <w:rsid w:val="00090F00"/>
    <w:rsid w:val="000955F0"/>
    <w:rsid w:val="0009594D"/>
    <w:rsid w:val="000A0E71"/>
    <w:rsid w:val="000A2B9B"/>
    <w:rsid w:val="000A3147"/>
    <w:rsid w:val="000C089F"/>
    <w:rsid w:val="000D0B5F"/>
    <w:rsid w:val="000D1697"/>
    <w:rsid w:val="000E35CE"/>
    <w:rsid w:val="000E631D"/>
    <w:rsid w:val="000F010D"/>
    <w:rsid w:val="000F2F51"/>
    <w:rsid w:val="001014D7"/>
    <w:rsid w:val="00102E63"/>
    <w:rsid w:val="00105182"/>
    <w:rsid w:val="00112C47"/>
    <w:rsid w:val="00112E02"/>
    <w:rsid w:val="00120CBD"/>
    <w:rsid w:val="00122B1D"/>
    <w:rsid w:val="001246C7"/>
    <w:rsid w:val="0013145B"/>
    <w:rsid w:val="00131B5B"/>
    <w:rsid w:val="00133F9D"/>
    <w:rsid w:val="00140478"/>
    <w:rsid w:val="00145623"/>
    <w:rsid w:val="00151DDF"/>
    <w:rsid w:val="00157BF4"/>
    <w:rsid w:val="0016337D"/>
    <w:rsid w:val="00190864"/>
    <w:rsid w:val="00190C87"/>
    <w:rsid w:val="001944D6"/>
    <w:rsid w:val="001A09AF"/>
    <w:rsid w:val="001A0A9C"/>
    <w:rsid w:val="001A4BDE"/>
    <w:rsid w:val="001B041F"/>
    <w:rsid w:val="001D0318"/>
    <w:rsid w:val="001D208A"/>
    <w:rsid w:val="001E2554"/>
    <w:rsid w:val="001E355F"/>
    <w:rsid w:val="001E5427"/>
    <w:rsid w:val="001E72BE"/>
    <w:rsid w:val="001E7D3F"/>
    <w:rsid w:val="001F2A95"/>
    <w:rsid w:val="001F59FE"/>
    <w:rsid w:val="00203D5B"/>
    <w:rsid w:val="002045D0"/>
    <w:rsid w:val="002053D2"/>
    <w:rsid w:val="002072AB"/>
    <w:rsid w:val="002218A0"/>
    <w:rsid w:val="00226E95"/>
    <w:rsid w:val="0023659E"/>
    <w:rsid w:val="00241572"/>
    <w:rsid w:val="00246CB1"/>
    <w:rsid w:val="002545A8"/>
    <w:rsid w:val="002725F0"/>
    <w:rsid w:val="00282380"/>
    <w:rsid w:val="002A04F4"/>
    <w:rsid w:val="002A5F12"/>
    <w:rsid w:val="002A7FD7"/>
    <w:rsid w:val="002C1B49"/>
    <w:rsid w:val="002C5433"/>
    <w:rsid w:val="002C6504"/>
    <w:rsid w:val="002D0983"/>
    <w:rsid w:val="002D565A"/>
    <w:rsid w:val="002E4B80"/>
    <w:rsid w:val="002E5FB7"/>
    <w:rsid w:val="002E6EEB"/>
    <w:rsid w:val="00310B4F"/>
    <w:rsid w:val="00311335"/>
    <w:rsid w:val="003134ED"/>
    <w:rsid w:val="00320DE2"/>
    <w:rsid w:val="00337AB1"/>
    <w:rsid w:val="00343D80"/>
    <w:rsid w:val="00350E76"/>
    <w:rsid w:val="00357C5F"/>
    <w:rsid w:val="0036158A"/>
    <w:rsid w:val="00362093"/>
    <w:rsid w:val="00367F5E"/>
    <w:rsid w:val="00373686"/>
    <w:rsid w:val="00382B3E"/>
    <w:rsid w:val="0038316D"/>
    <w:rsid w:val="00386A2F"/>
    <w:rsid w:val="00387760"/>
    <w:rsid w:val="003925C1"/>
    <w:rsid w:val="00396923"/>
    <w:rsid w:val="003A1416"/>
    <w:rsid w:val="003A3653"/>
    <w:rsid w:val="003A631C"/>
    <w:rsid w:val="003B552C"/>
    <w:rsid w:val="003B5928"/>
    <w:rsid w:val="003B713E"/>
    <w:rsid w:val="003C5B24"/>
    <w:rsid w:val="003D7091"/>
    <w:rsid w:val="00412745"/>
    <w:rsid w:val="00445256"/>
    <w:rsid w:val="00451290"/>
    <w:rsid w:val="00453FF0"/>
    <w:rsid w:val="00457673"/>
    <w:rsid w:val="00463C2D"/>
    <w:rsid w:val="004738AF"/>
    <w:rsid w:val="0048251D"/>
    <w:rsid w:val="00497043"/>
    <w:rsid w:val="00497139"/>
    <w:rsid w:val="0049721F"/>
    <w:rsid w:val="004C32FB"/>
    <w:rsid w:val="004C386B"/>
    <w:rsid w:val="004D2E85"/>
    <w:rsid w:val="004E6289"/>
    <w:rsid w:val="004F1432"/>
    <w:rsid w:val="004F3436"/>
    <w:rsid w:val="004F3ECF"/>
    <w:rsid w:val="004F6010"/>
    <w:rsid w:val="0050557F"/>
    <w:rsid w:val="005069E1"/>
    <w:rsid w:val="00520F86"/>
    <w:rsid w:val="00525677"/>
    <w:rsid w:val="00534AD2"/>
    <w:rsid w:val="00537439"/>
    <w:rsid w:val="00542581"/>
    <w:rsid w:val="00543F74"/>
    <w:rsid w:val="0055095A"/>
    <w:rsid w:val="005546D0"/>
    <w:rsid w:val="00556AAE"/>
    <w:rsid w:val="0056259D"/>
    <w:rsid w:val="00564A54"/>
    <w:rsid w:val="005665E7"/>
    <w:rsid w:val="0057472E"/>
    <w:rsid w:val="00574D90"/>
    <w:rsid w:val="005768B9"/>
    <w:rsid w:val="00580158"/>
    <w:rsid w:val="00591956"/>
    <w:rsid w:val="0059771B"/>
    <w:rsid w:val="00597AC4"/>
    <w:rsid w:val="005A28D8"/>
    <w:rsid w:val="005A5973"/>
    <w:rsid w:val="005A5B71"/>
    <w:rsid w:val="005A7D09"/>
    <w:rsid w:val="005C0DCC"/>
    <w:rsid w:val="005C20B2"/>
    <w:rsid w:val="005C2EFE"/>
    <w:rsid w:val="005C5822"/>
    <w:rsid w:val="005C757C"/>
    <w:rsid w:val="005C7A23"/>
    <w:rsid w:val="005D7C4C"/>
    <w:rsid w:val="005E6B6E"/>
    <w:rsid w:val="005F2556"/>
    <w:rsid w:val="005F3739"/>
    <w:rsid w:val="005F624C"/>
    <w:rsid w:val="00600E79"/>
    <w:rsid w:val="006012E3"/>
    <w:rsid w:val="00602C0E"/>
    <w:rsid w:val="0060763C"/>
    <w:rsid w:val="00610EE6"/>
    <w:rsid w:val="00613D2C"/>
    <w:rsid w:val="0062022C"/>
    <w:rsid w:val="00624242"/>
    <w:rsid w:val="00626ACC"/>
    <w:rsid w:val="00640C25"/>
    <w:rsid w:val="006411D1"/>
    <w:rsid w:val="00644D21"/>
    <w:rsid w:val="0065047F"/>
    <w:rsid w:val="00661AD4"/>
    <w:rsid w:val="00663540"/>
    <w:rsid w:val="00665CF3"/>
    <w:rsid w:val="00682AAE"/>
    <w:rsid w:val="006849B2"/>
    <w:rsid w:val="006902AE"/>
    <w:rsid w:val="00690749"/>
    <w:rsid w:val="00690C47"/>
    <w:rsid w:val="00691B3D"/>
    <w:rsid w:val="006937DB"/>
    <w:rsid w:val="006B007A"/>
    <w:rsid w:val="006B3C73"/>
    <w:rsid w:val="006C4FE2"/>
    <w:rsid w:val="006D09F3"/>
    <w:rsid w:val="006D4975"/>
    <w:rsid w:val="006E0C68"/>
    <w:rsid w:val="006E10BE"/>
    <w:rsid w:val="006F373C"/>
    <w:rsid w:val="006F5D49"/>
    <w:rsid w:val="006F6862"/>
    <w:rsid w:val="00707942"/>
    <w:rsid w:val="007102EC"/>
    <w:rsid w:val="00745E02"/>
    <w:rsid w:val="0074633A"/>
    <w:rsid w:val="00751525"/>
    <w:rsid w:val="00755B8E"/>
    <w:rsid w:val="00757429"/>
    <w:rsid w:val="00775629"/>
    <w:rsid w:val="00785DF7"/>
    <w:rsid w:val="00795657"/>
    <w:rsid w:val="00795DD4"/>
    <w:rsid w:val="007B056B"/>
    <w:rsid w:val="007B4F6C"/>
    <w:rsid w:val="007C1356"/>
    <w:rsid w:val="007C3162"/>
    <w:rsid w:val="007C406E"/>
    <w:rsid w:val="007C40AD"/>
    <w:rsid w:val="007C759C"/>
    <w:rsid w:val="007D1E3A"/>
    <w:rsid w:val="007E18D3"/>
    <w:rsid w:val="007E6095"/>
    <w:rsid w:val="007F0EA0"/>
    <w:rsid w:val="007F5BF8"/>
    <w:rsid w:val="007F7274"/>
    <w:rsid w:val="00806AF7"/>
    <w:rsid w:val="00807786"/>
    <w:rsid w:val="00811C57"/>
    <w:rsid w:val="00812E6E"/>
    <w:rsid w:val="0081458F"/>
    <w:rsid w:val="00814D6A"/>
    <w:rsid w:val="0081726E"/>
    <w:rsid w:val="00820438"/>
    <w:rsid w:val="00826525"/>
    <w:rsid w:val="00835E20"/>
    <w:rsid w:val="00837EC2"/>
    <w:rsid w:val="00843617"/>
    <w:rsid w:val="008478F3"/>
    <w:rsid w:val="008570D7"/>
    <w:rsid w:val="00863361"/>
    <w:rsid w:val="008648CC"/>
    <w:rsid w:val="00864B26"/>
    <w:rsid w:val="00866088"/>
    <w:rsid w:val="00873C04"/>
    <w:rsid w:val="0088266D"/>
    <w:rsid w:val="00886051"/>
    <w:rsid w:val="0089394D"/>
    <w:rsid w:val="008C5424"/>
    <w:rsid w:val="008C6EC6"/>
    <w:rsid w:val="008D0CC5"/>
    <w:rsid w:val="008D2296"/>
    <w:rsid w:val="008D74EA"/>
    <w:rsid w:val="00905A0E"/>
    <w:rsid w:val="00912326"/>
    <w:rsid w:val="00915CB1"/>
    <w:rsid w:val="0092022D"/>
    <w:rsid w:val="00922E1B"/>
    <w:rsid w:val="00924D36"/>
    <w:rsid w:val="00927639"/>
    <w:rsid w:val="00935959"/>
    <w:rsid w:val="00941547"/>
    <w:rsid w:val="00943249"/>
    <w:rsid w:val="00944FEE"/>
    <w:rsid w:val="00946BC2"/>
    <w:rsid w:val="00947C8F"/>
    <w:rsid w:val="00951766"/>
    <w:rsid w:val="00953E87"/>
    <w:rsid w:val="009640B7"/>
    <w:rsid w:val="00965C2F"/>
    <w:rsid w:val="00965C99"/>
    <w:rsid w:val="00967D3A"/>
    <w:rsid w:val="0099354E"/>
    <w:rsid w:val="009936D0"/>
    <w:rsid w:val="00993B62"/>
    <w:rsid w:val="009B2655"/>
    <w:rsid w:val="009B6919"/>
    <w:rsid w:val="009B6F80"/>
    <w:rsid w:val="009C64A5"/>
    <w:rsid w:val="009D2670"/>
    <w:rsid w:val="009D3E61"/>
    <w:rsid w:val="009D72F6"/>
    <w:rsid w:val="009E4E0E"/>
    <w:rsid w:val="009E629A"/>
    <w:rsid w:val="009E7545"/>
    <w:rsid w:val="009F18FC"/>
    <w:rsid w:val="009F3599"/>
    <w:rsid w:val="009F5EC2"/>
    <w:rsid w:val="009F7A4A"/>
    <w:rsid w:val="00A05A1A"/>
    <w:rsid w:val="00A32F55"/>
    <w:rsid w:val="00A406AF"/>
    <w:rsid w:val="00A4464C"/>
    <w:rsid w:val="00A6314F"/>
    <w:rsid w:val="00A64248"/>
    <w:rsid w:val="00A64B8A"/>
    <w:rsid w:val="00A6712D"/>
    <w:rsid w:val="00A746A7"/>
    <w:rsid w:val="00A75546"/>
    <w:rsid w:val="00A7573D"/>
    <w:rsid w:val="00A75FDE"/>
    <w:rsid w:val="00A76B87"/>
    <w:rsid w:val="00A8356A"/>
    <w:rsid w:val="00A924E1"/>
    <w:rsid w:val="00AA23CB"/>
    <w:rsid w:val="00AA545B"/>
    <w:rsid w:val="00AB48E3"/>
    <w:rsid w:val="00AC0204"/>
    <w:rsid w:val="00AC24B9"/>
    <w:rsid w:val="00AF3242"/>
    <w:rsid w:val="00AF4CE5"/>
    <w:rsid w:val="00B01D38"/>
    <w:rsid w:val="00B1003F"/>
    <w:rsid w:val="00B12995"/>
    <w:rsid w:val="00B23370"/>
    <w:rsid w:val="00B26CF9"/>
    <w:rsid w:val="00B42C2C"/>
    <w:rsid w:val="00B473A3"/>
    <w:rsid w:val="00B526C5"/>
    <w:rsid w:val="00B612FA"/>
    <w:rsid w:val="00B6590E"/>
    <w:rsid w:val="00B74C50"/>
    <w:rsid w:val="00B85C8F"/>
    <w:rsid w:val="00B87E59"/>
    <w:rsid w:val="00BA0726"/>
    <w:rsid w:val="00BA1303"/>
    <w:rsid w:val="00BD2E97"/>
    <w:rsid w:val="00BD2F2B"/>
    <w:rsid w:val="00BD7A62"/>
    <w:rsid w:val="00BE799F"/>
    <w:rsid w:val="00BF0305"/>
    <w:rsid w:val="00C10F28"/>
    <w:rsid w:val="00C121B9"/>
    <w:rsid w:val="00C14B02"/>
    <w:rsid w:val="00C2639E"/>
    <w:rsid w:val="00C50DF1"/>
    <w:rsid w:val="00C64A1F"/>
    <w:rsid w:val="00C6622C"/>
    <w:rsid w:val="00C66D12"/>
    <w:rsid w:val="00C71734"/>
    <w:rsid w:val="00C73C62"/>
    <w:rsid w:val="00C826DB"/>
    <w:rsid w:val="00C901A9"/>
    <w:rsid w:val="00C947BA"/>
    <w:rsid w:val="00C9496F"/>
    <w:rsid w:val="00C95FBA"/>
    <w:rsid w:val="00CA2E38"/>
    <w:rsid w:val="00CA34B9"/>
    <w:rsid w:val="00CB7E27"/>
    <w:rsid w:val="00CC0EC6"/>
    <w:rsid w:val="00CC49FF"/>
    <w:rsid w:val="00CC7E7F"/>
    <w:rsid w:val="00CD08B4"/>
    <w:rsid w:val="00CE0AFF"/>
    <w:rsid w:val="00CE24EB"/>
    <w:rsid w:val="00CF11FB"/>
    <w:rsid w:val="00CF7605"/>
    <w:rsid w:val="00D04B9C"/>
    <w:rsid w:val="00D13453"/>
    <w:rsid w:val="00D149C8"/>
    <w:rsid w:val="00D307FB"/>
    <w:rsid w:val="00D433CA"/>
    <w:rsid w:val="00D469DF"/>
    <w:rsid w:val="00D67942"/>
    <w:rsid w:val="00D71EC6"/>
    <w:rsid w:val="00D82806"/>
    <w:rsid w:val="00D87978"/>
    <w:rsid w:val="00D91912"/>
    <w:rsid w:val="00DA5055"/>
    <w:rsid w:val="00DD31D6"/>
    <w:rsid w:val="00DD37D8"/>
    <w:rsid w:val="00DD490D"/>
    <w:rsid w:val="00DD4B7E"/>
    <w:rsid w:val="00DD5B98"/>
    <w:rsid w:val="00DE1D97"/>
    <w:rsid w:val="00DE37C7"/>
    <w:rsid w:val="00DE7008"/>
    <w:rsid w:val="00DF09F5"/>
    <w:rsid w:val="00E047F9"/>
    <w:rsid w:val="00E072D0"/>
    <w:rsid w:val="00E13EE3"/>
    <w:rsid w:val="00E33A6C"/>
    <w:rsid w:val="00E5321D"/>
    <w:rsid w:val="00E56B80"/>
    <w:rsid w:val="00E741B7"/>
    <w:rsid w:val="00E8571F"/>
    <w:rsid w:val="00E9016F"/>
    <w:rsid w:val="00E95956"/>
    <w:rsid w:val="00EA6BA1"/>
    <w:rsid w:val="00EB0660"/>
    <w:rsid w:val="00EB5EC0"/>
    <w:rsid w:val="00EB76A5"/>
    <w:rsid w:val="00EC4FFE"/>
    <w:rsid w:val="00ED3FA7"/>
    <w:rsid w:val="00ED5CEB"/>
    <w:rsid w:val="00EE384A"/>
    <w:rsid w:val="00EF483E"/>
    <w:rsid w:val="00F03B69"/>
    <w:rsid w:val="00F23EC7"/>
    <w:rsid w:val="00F244F5"/>
    <w:rsid w:val="00F25158"/>
    <w:rsid w:val="00F25740"/>
    <w:rsid w:val="00F277A6"/>
    <w:rsid w:val="00F404F8"/>
    <w:rsid w:val="00F56ADB"/>
    <w:rsid w:val="00F5730B"/>
    <w:rsid w:val="00F57875"/>
    <w:rsid w:val="00F6282A"/>
    <w:rsid w:val="00F63234"/>
    <w:rsid w:val="00F6550D"/>
    <w:rsid w:val="00F70F5A"/>
    <w:rsid w:val="00F7692C"/>
    <w:rsid w:val="00F80D01"/>
    <w:rsid w:val="00F8368E"/>
    <w:rsid w:val="00F979B0"/>
    <w:rsid w:val="00FA5091"/>
    <w:rsid w:val="00FB06EA"/>
    <w:rsid w:val="00FC1120"/>
    <w:rsid w:val="00FC4148"/>
    <w:rsid w:val="00FC5280"/>
    <w:rsid w:val="00FD7A40"/>
    <w:rsid w:val="00FF07FC"/>
    <w:rsid w:val="00FF748D"/>
    <w:rsid w:val="036E3EB4"/>
    <w:rsid w:val="0D4A2546"/>
    <w:rsid w:val="0F925BC0"/>
    <w:rsid w:val="127254AC"/>
    <w:rsid w:val="14EA1199"/>
    <w:rsid w:val="1C143C5D"/>
    <w:rsid w:val="21CE74AA"/>
    <w:rsid w:val="220F08C0"/>
    <w:rsid w:val="2E7B1AA7"/>
    <w:rsid w:val="331B7ADA"/>
    <w:rsid w:val="372F6E22"/>
    <w:rsid w:val="3E207C5E"/>
    <w:rsid w:val="408759D7"/>
    <w:rsid w:val="41161CAF"/>
    <w:rsid w:val="462118FA"/>
    <w:rsid w:val="48C758D7"/>
    <w:rsid w:val="48DF783D"/>
    <w:rsid w:val="4C250CCB"/>
    <w:rsid w:val="58311A08"/>
    <w:rsid w:val="588E205F"/>
    <w:rsid w:val="5E282C41"/>
    <w:rsid w:val="640C05DE"/>
    <w:rsid w:val="6BEE3A4A"/>
    <w:rsid w:val="6DDC3345"/>
    <w:rsid w:val="71890671"/>
    <w:rsid w:val="73230F68"/>
    <w:rsid w:val="78863BB1"/>
    <w:rsid w:val="7E3A7D89"/>
    <w:rsid w:val="7EBE4930"/>
    <w:rsid w:val="7F873563"/>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metcnv"/>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foot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Normal Table"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3C62"/>
    <w:pPr>
      <w:widowControl w:val="0"/>
      <w:jc w:val="both"/>
    </w:pPr>
    <w:rPr>
      <w:rFonts w:cs="Calibri"/>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C73C62"/>
    <w:pPr>
      <w:tabs>
        <w:tab w:val="center" w:pos="4153"/>
        <w:tab w:val="right" w:pos="8306"/>
      </w:tabs>
      <w:snapToGrid w:val="0"/>
      <w:jc w:val="left"/>
    </w:pPr>
    <w:rPr>
      <w:rFonts w:cs="Times New Roman"/>
      <w:kern w:val="0"/>
      <w:sz w:val="18"/>
      <w:szCs w:val="18"/>
    </w:rPr>
  </w:style>
  <w:style w:type="character" w:customStyle="1" w:styleId="FooterChar">
    <w:name w:val="Footer Char"/>
    <w:basedOn w:val="DefaultParagraphFont"/>
    <w:link w:val="Footer"/>
    <w:uiPriority w:val="99"/>
    <w:locked/>
    <w:rsid w:val="00C73C62"/>
    <w:rPr>
      <w:rFonts w:cs="Times New Roman"/>
      <w:sz w:val="18"/>
    </w:rPr>
  </w:style>
  <w:style w:type="paragraph" w:styleId="Header">
    <w:name w:val="header"/>
    <w:basedOn w:val="Normal"/>
    <w:link w:val="HeaderChar"/>
    <w:uiPriority w:val="99"/>
    <w:rsid w:val="00C73C62"/>
    <w:pPr>
      <w:pBdr>
        <w:bottom w:val="single" w:sz="6" w:space="1" w:color="auto"/>
      </w:pBdr>
      <w:tabs>
        <w:tab w:val="center" w:pos="4153"/>
        <w:tab w:val="right" w:pos="8306"/>
      </w:tabs>
      <w:snapToGrid w:val="0"/>
      <w:jc w:val="center"/>
    </w:pPr>
    <w:rPr>
      <w:rFonts w:cs="Times New Roman"/>
      <w:kern w:val="0"/>
      <w:sz w:val="18"/>
      <w:szCs w:val="18"/>
    </w:rPr>
  </w:style>
  <w:style w:type="character" w:customStyle="1" w:styleId="HeaderChar">
    <w:name w:val="Header Char"/>
    <w:basedOn w:val="DefaultParagraphFont"/>
    <w:link w:val="Header"/>
    <w:uiPriority w:val="99"/>
    <w:locked/>
    <w:rsid w:val="00C73C62"/>
    <w:rPr>
      <w:rFonts w:cs="Times New Roman"/>
      <w:sz w:val="18"/>
    </w:rPr>
  </w:style>
  <w:style w:type="paragraph" w:styleId="NormalWeb">
    <w:name w:val="Normal (Web)"/>
    <w:basedOn w:val="Normal"/>
    <w:uiPriority w:val="99"/>
    <w:rsid w:val="00C73C62"/>
    <w:pPr>
      <w:widowControl/>
      <w:spacing w:before="100" w:beforeAutospacing="1" w:after="100" w:afterAutospacing="1"/>
      <w:jc w:val="left"/>
    </w:pPr>
    <w:rPr>
      <w:rFonts w:ascii="宋体" w:hAnsi="宋体" w:cs="宋体"/>
      <w:kern w:val="0"/>
      <w:sz w:val="24"/>
      <w:szCs w:val="24"/>
    </w:rPr>
  </w:style>
  <w:style w:type="table" w:styleId="TableGrid">
    <w:name w:val="Table Grid"/>
    <w:basedOn w:val="TableNormal"/>
    <w:uiPriority w:val="99"/>
    <w:rsid w:val="00C73C62"/>
    <w:rPr>
      <w:rFonts w:cs="Calibri"/>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
    <w:name w:val="列出段落1"/>
    <w:basedOn w:val="Normal"/>
    <w:uiPriority w:val="99"/>
    <w:rsid w:val="00C73C62"/>
    <w:pPr>
      <w:ind w:firstLineChars="200" w:firstLine="420"/>
    </w:pPr>
  </w:style>
  <w:style w:type="paragraph" w:styleId="BalloonText">
    <w:name w:val="Balloon Text"/>
    <w:basedOn w:val="Normal"/>
    <w:link w:val="BalloonTextChar"/>
    <w:uiPriority w:val="99"/>
    <w:semiHidden/>
    <w:rsid w:val="00644D21"/>
    <w:rPr>
      <w:rFonts w:cs="Times New Roman"/>
      <w:sz w:val="18"/>
      <w:szCs w:val="18"/>
    </w:rPr>
  </w:style>
  <w:style w:type="character" w:customStyle="1" w:styleId="BalloonTextChar">
    <w:name w:val="Balloon Text Char"/>
    <w:basedOn w:val="DefaultParagraphFont"/>
    <w:link w:val="BalloonText"/>
    <w:uiPriority w:val="99"/>
    <w:semiHidden/>
    <w:locked/>
    <w:rsid w:val="00644D21"/>
    <w:rPr>
      <w:rFonts w:cs="Times New Roman"/>
      <w:kern w:val="2"/>
      <w:sz w:val="18"/>
    </w:rPr>
  </w:style>
  <w:style w:type="character" w:styleId="PageNumber">
    <w:name w:val="page number"/>
    <w:basedOn w:val="DefaultParagraphFont"/>
    <w:uiPriority w:val="99"/>
    <w:rsid w:val="002C5433"/>
    <w:rPr>
      <w:rFonts w:cs="Times New Roman"/>
    </w:rPr>
  </w:style>
</w:styles>
</file>

<file path=word/webSettings.xml><?xml version="1.0" encoding="utf-8"?>
<w:webSettings xmlns:r="http://schemas.openxmlformats.org/officeDocument/2006/relationships" xmlns:w="http://schemas.openxmlformats.org/wordprocessingml/2006/main">
  <w:divs>
    <w:div w:id="1325816479">
      <w:marLeft w:val="0"/>
      <w:marRight w:val="0"/>
      <w:marTop w:val="0"/>
      <w:marBottom w:val="0"/>
      <w:divBdr>
        <w:top w:val="none" w:sz="0" w:space="0" w:color="auto"/>
        <w:left w:val="none" w:sz="0" w:space="0" w:color="auto"/>
        <w:bottom w:val="none" w:sz="0" w:space="0" w:color="auto"/>
        <w:right w:val="none" w:sz="0" w:space="0" w:color="auto"/>
      </w:divBdr>
      <w:divsChild>
        <w:div w:id="132581647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baike.baidu.com/item/%E6%B3%89%E5%B7%9E%E6%96%87%E5%BA%99" TargetMode="Externa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957</TotalTime>
  <Pages>37</Pages>
  <Words>2983</Words>
  <Characters>17005</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dbc</dc:creator>
  <cp:keywords/>
  <dc:description/>
  <cp:lastModifiedBy>lenovo</cp:lastModifiedBy>
  <cp:revision>207</cp:revision>
  <cp:lastPrinted>2017-12-05T02:33:00Z</cp:lastPrinted>
  <dcterms:created xsi:type="dcterms:W3CDTF">2016-11-09T23:33:00Z</dcterms:created>
  <dcterms:modified xsi:type="dcterms:W3CDTF">2017-12-05T02:38:00Z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