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649B" w:rsidRDefault="00C11461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台2023-</w:t>
      </w:r>
      <w:r w:rsidR="001318EE">
        <w:rPr>
          <w:rFonts w:ascii="宋体" w:eastAsia="宋体" w:hAnsi="宋体" w:hint="eastAsia"/>
          <w:b/>
          <w:sz w:val="44"/>
          <w:szCs w:val="44"/>
        </w:rPr>
        <w:t>8</w:t>
      </w:r>
      <w:r>
        <w:rPr>
          <w:rFonts w:ascii="宋体" w:eastAsia="宋体" w:hAnsi="宋体" w:hint="eastAsia"/>
          <w:b/>
          <w:sz w:val="44"/>
          <w:szCs w:val="44"/>
        </w:rPr>
        <w:t>-1号地块国有建设用地</w:t>
      </w:r>
    </w:p>
    <w:p w:rsidR="00CB649B" w:rsidRDefault="00C11461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使用权挂牌出让文件目录</w:t>
      </w:r>
    </w:p>
    <w:p w:rsidR="00CB649B" w:rsidRDefault="00CB649B">
      <w:pPr>
        <w:spacing w:line="660" w:lineRule="exact"/>
        <w:jc w:val="left"/>
        <w:rPr>
          <w:rFonts w:ascii="汉仪大宋简" w:eastAsia="汉仪大宋简" w:hAnsi="华文中宋"/>
          <w:bCs/>
          <w:szCs w:val="32"/>
        </w:rPr>
      </w:pP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color w:val="auto"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1.国有建设用地使用权挂牌出让公告(泉自然</w:t>
      </w:r>
      <w:r>
        <w:rPr>
          <w:rFonts w:ascii="汉仪大宋简" w:eastAsia="汉仪大宋简" w:hAnsi="华文中宋" w:hint="eastAsia"/>
          <w:bCs/>
          <w:color w:val="auto"/>
          <w:sz w:val="30"/>
          <w:szCs w:val="30"/>
        </w:rPr>
        <w:t>资告字</w:t>
      </w:r>
      <w:bookmarkStart w:id="0" w:name="_GoBack"/>
      <w:r w:rsidRPr="00C11461">
        <w:rPr>
          <w:rFonts w:ascii="汉仪大宋简" w:eastAsia="汉仪大宋简" w:hAnsi="华文中宋" w:hint="eastAsia"/>
          <w:bCs/>
          <w:color w:val="auto"/>
          <w:sz w:val="30"/>
          <w:szCs w:val="30"/>
        </w:rPr>
        <w:t>〔2023〕</w:t>
      </w:r>
      <w:r w:rsidR="001318EE">
        <w:rPr>
          <w:rFonts w:ascii="汉仪大宋简" w:eastAsia="汉仪大宋简" w:hAnsi="华文中宋" w:hint="eastAsia"/>
          <w:bCs/>
          <w:color w:val="auto"/>
          <w:sz w:val="30"/>
          <w:szCs w:val="30"/>
        </w:rPr>
        <w:t>10</w:t>
      </w:r>
      <w:r w:rsidRPr="00C11461">
        <w:rPr>
          <w:rFonts w:ascii="汉仪大宋简" w:eastAsia="汉仪大宋简" w:hAnsi="华文中宋" w:hint="eastAsia"/>
          <w:bCs/>
          <w:color w:val="auto"/>
          <w:sz w:val="30"/>
          <w:szCs w:val="30"/>
        </w:rPr>
        <w:t>号</w:t>
      </w:r>
      <w:bookmarkEnd w:id="0"/>
      <w:r>
        <w:rPr>
          <w:rFonts w:ascii="汉仪大宋简" w:eastAsia="汉仪大宋简" w:hAnsi="华文中宋" w:hint="eastAsia"/>
          <w:bCs/>
          <w:color w:val="auto"/>
          <w:sz w:val="30"/>
          <w:szCs w:val="30"/>
        </w:rPr>
        <w:t>)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2.泉州市国有建设用地使用权网上挂牌出让须知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3.泉州市自然资源和规划局规划设计条件文件（复印件）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4.竞买申请书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5.竞买承诺书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6.法定代表人身份证明书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7.授权委托书</w:t>
      </w:r>
    </w:p>
    <w:p w:rsidR="00CB649B" w:rsidRDefault="00C11461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8.成交确认书（样本）</w:t>
      </w:r>
    </w:p>
    <w:p w:rsidR="00CB649B" w:rsidRDefault="00C11461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9.地块宗地图（复印件）</w:t>
      </w:r>
    </w:p>
    <w:p w:rsidR="00CB649B" w:rsidRDefault="00C11461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10.泉州市自然资源和规划局用地红线图（复印件）</w:t>
      </w:r>
    </w:p>
    <w:p w:rsidR="00CB649B" w:rsidRDefault="00CB649B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CB649B" w:rsidRDefault="00CB649B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CB649B" w:rsidRDefault="00CB649B">
      <w:pPr>
        <w:spacing w:line="660" w:lineRule="exact"/>
        <w:rPr>
          <w:rFonts w:ascii="楷体_GB2312" w:eastAsia="楷体_GB2312" w:hAnsi="华文中宋"/>
          <w:b/>
          <w:szCs w:val="32"/>
        </w:rPr>
      </w:pPr>
    </w:p>
    <w:sectPr w:rsidR="00CB649B" w:rsidSect="00CB649B">
      <w:headerReference w:type="default" r:id="rId7"/>
      <w:pgSz w:w="11907" w:h="16840"/>
      <w:pgMar w:top="1440" w:right="1418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9B" w:rsidRDefault="00CB649B" w:rsidP="00CB649B">
      <w:r>
        <w:separator/>
      </w:r>
    </w:p>
  </w:endnote>
  <w:endnote w:type="continuationSeparator" w:id="1">
    <w:p w:rsidR="00CB649B" w:rsidRDefault="00CB649B" w:rsidP="00CB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大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9B" w:rsidRDefault="00CB649B" w:rsidP="00CB649B">
      <w:r>
        <w:separator/>
      </w:r>
    </w:p>
  </w:footnote>
  <w:footnote w:type="continuationSeparator" w:id="1">
    <w:p w:rsidR="00CB649B" w:rsidRDefault="00CB649B" w:rsidP="00CB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9B" w:rsidRDefault="00CB649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72A27"/>
    <w:rsid w:val="B6BF8A03"/>
    <w:rsid w:val="B76D32BD"/>
    <w:rsid w:val="00006C24"/>
    <w:rsid w:val="00052FA8"/>
    <w:rsid w:val="000631E7"/>
    <w:rsid w:val="00083EE7"/>
    <w:rsid w:val="000E5979"/>
    <w:rsid w:val="000F3145"/>
    <w:rsid w:val="00100B66"/>
    <w:rsid w:val="001318EE"/>
    <w:rsid w:val="00171B54"/>
    <w:rsid w:val="00172A27"/>
    <w:rsid w:val="00196468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B6D1C"/>
    <w:rsid w:val="004C2843"/>
    <w:rsid w:val="004E65EC"/>
    <w:rsid w:val="005117E6"/>
    <w:rsid w:val="00533BF6"/>
    <w:rsid w:val="005A679D"/>
    <w:rsid w:val="005D3B0C"/>
    <w:rsid w:val="005E7AED"/>
    <w:rsid w:val="0062337A"/>
    <w:rsid w:val="00626C74"/>
    <w:rsid w:val="00634724"/>
    <w:rsid w:val="00646A44"/>
    <w:rsid w:val="006523CE"/>
    <w:rsid w:val="00683532"/>
    <w:rsid w:val="00686308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A12AFA"/>
    <w:rsid w:val="00A2363F"/>
    <w:rsid w:val="00A513D3"/>
    <w:rsid w:val="00A90A51"/>
    <w:rsid w:val="00AB50CF"/>
    <w:rsid w:val="00AD107C"/>
    <w:rsid w:val="00AF239B"/>
    <w:rsid w:val="00B22BF4"/>
    <w:rsid w:val="00BF00ED"/>
    <w:rsid w:val="00C11461"/>
    <w:rsid w:val="00C22498"/>
    <w:rsid w:val="00C5525D"/>
    <w:rsid w:val="00C66599"/>
    <w:rsid w:val="00CB649B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E39C4"/>
    <w:rsid w:val="00F31224"/>
    <w:rsid w:val="00FB45A3"/>
    <w:rsid w:val="00FE391B"/>
    <w:rsid w:val="00FF3798"/>
    <w:rsid w:val="00FF447C"/>
    <w:rsid w:val="149669D2"/>
    <w:rsid w:val="19AC52DB"/>
    <w:rsid w:val="1D55B8F9"/>
    <w:rsid w:val="1DC47F65"/>
    <w:rsid w:val="200C7D59"/>
    <w:rsid w:val="26F34A61"/>
    <w:rsid w:val="3116392C"/>
    <w:rsid w:val="37652DB5"/>
    <w:rsid w:val="3E8F3F5C"/>
    <w:rsid w:val="3FFF6B53"/>
    <w:rsid w:val="4A1A6AC1"/>
    <w:rsid w:val="5E06344E"/>
    <w:rsid w:val="6FCF5B57"/>
    <w:rsid w:val="72754099"/>
    <w:rsid w:val="77E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B"/>
    <w:pPr>
      <w:widowControl w:val="0"/>
      <w:jc w:val="both"/>
    </w:pPr>
    <w:rPr>
      <w:rFonts w:ascii="仿宋_GB2312"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CB649B"/>
    <w:rPr>
      <w:sz w:val="18"/>
      <w:szCs w:val="18"/>
    </w:rPr>
  </w:style>
  <w:style w:type="paragraph" w:styleId="a4">
    <w:name w:val="footer"/>
    <w:basedOn w:val="a"/>
    <w:qFormat/>
    <w:rsid w:val="00CB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B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0">
    <w:name w:val="_Style 10"/>
    <w:basedOn w:val="a"/>
    <w:qFormat/>
    <w:rsid w:val="00CB649B"/>
    <w:rPr>
      <w:rFonts w:ascii="Times New Roman" w:eastAsia="宋体"/>
      <w:color w:val="auto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dfdf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挂牌文件目录</dc:title>
  <dc:creator>未羽</dc:creator>
  <cp:lastModifiedBy>Microsoft</cp:lastModifiedBy>
  <cp:revision>20</cp:revision>
  <cp:lastPrinted>2019-12-06T07:19:00Z</cp:lastPrinted>
  <dcterms:created xsi:type="dcterms:W3CDTF">2019-09-21T11:26:00Z</dcterms:created>
  <dcterms:modified xsi:type="dcterms:W3CDTF">2023-07-20T02:13:00Z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