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黑体" w:hAnsi="黑体" w:eastAsia="黑体" w:cs="黑体"/>
          <w:szCs w:val="32"/>
        </w:rPr>
      </w:pPr>
      <w:r>
        <w:rPr>
          <w:rFonts w:hint="eastAsia" w:ascii="黑体" w:hAnsi="黑体" w:eastAsia="黑体" w:cs="黑体"/>
          <w:szCs w:val="32"/>
        </w:rPr>
        <w:t>附件1</w:t>
      </w: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联合踏勘意见表（样表）</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8"/>
        <w:gridCol w:w="2308"/>
        <w:gridCol w:w="889"/>
        <w:gridCol w:w="4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 w:type="dxa"/>
            <w:vMerge w:val="restart"/>
            <w:noWrap w:val="0"/>
            <w:vAlign w:val="top"/>
          </w:tcPr>
          <w:p>
            <w:pPr>
              <w:jc w:val="center"/>
              <w:rPr>
                <w:rFonts w:hint="eastAsia" w:ascii="黑体" w:hAnsi="黑体" w:eastAsia="黑体" w:cs="黑体"/>
                <w:szCs w:val="32"/>
              </w:rPr>
            </w:pPr>
          </w:p>
          <w:p>
            <w:pPr>
              <w:jc w:val="center"/>
              <w:rPr>
                <w:rFonts w:hint="eastAsia" w:ascii="黑体" w:hAnsi="黑体" w:eastAsia="黑体" w:cs="黑体"/>
                <w:szCs w:val="32"/>
              </w:rPr>
            </w:pPr>
            <w:r>
              <w:rPr>
                <w:rFonts w:hint="eastAsia" w:ascii="黑体" w:hAnsi="黑体" w:eastAsia="黑体" w:cs="黑体"/>
                <w:szCs w:val="32"/>
              </w:rPr>
              <w:t>项</w:t>
            </w:r>
          </w:p>
          <w:p>
            <w:pPr>
              <w:jc w:val="center"/>
              <w:rPr>
                <w:rFonts w:hint="eastAsia" w:ascii="黑体" w:hAnsi="黑体" w:eastAsia="黑体" w:cs="黑体"/>
                <w:szCs w:val="32"/>
              </w:rPr>
            </w:pPr>
            <w:r>
              <w:rPr>
                <w:rFonts w:hint="eastAsia" w:ascii="黑体" w:hAnsi="黑体" w:eastAsia="黑体" w:cs="黑体"/>
                <w:szCs w:val="32"/>
              </w:rPr>
              <w:t>目</w:t>
            </w:r>
          </w:p>
          <w:p>
            <w:pPr>
              <w:jc w:val="center"/>
              <w:rPr>
                <w:rFonts w:hint="eastAsia" w:ascii="黑体" w:hAnsi="黑体" w:eastAsia="黑体" w:cs="黑体"/>
                <w:szCs w:val="32"/>
              </w:rPr>
            </w:pPr>
            <w:r>
              <w:rPr>
                <w:rFonts w:hint="eastAsia" w:ascii="黑体" w:hAnsi="黑体" w:eastAsia="黑体" w:cs="黑体"/>
                <w:szCs w:val="32"/>
              </w:rPr>
              <w:t>信</w:t>
            </w:r>
          </w:p>
          <w:p>
            <w:pPr>
              <w:jc w:val="center"/>
              <w:rPr>
                <w:rFonts w:hint="eastAsia" w:ascii="方正小标宋简体" w:hAnsi="方正小标宋简体" w:eastAsia="方正小标宋简体" w:cs="方正小标宋简体"/>
                <w:sz w:val="44"/>
                <w:szCs w:val="44"/>
              </w:rPr>
            </w:pPr>
            <w:r>
              <w:rPr>
                <w:rFonts w:hint="eastAsia" w:ascii="黑体" w:hAnsi="黑体" w:eastAsia="黑体" w:cs="黑体"/>
                <w:szCs w:val="32"/>
              </w:rPr>
              <w:t>息</w:t>
            </w:r>
          </w:p>
        </w:tc>
        <w:tc>
          <w:tcPr>
            <w:tcW w:w="2308" w:type="dxa"/>
            <w:noWrap w:val="0"/>
            <w:vAlign w:val="top"/>
          </w:tcPr>
          <w:p>
            <w:pPr>
              <w:spacing w:line="400" w:lineRule="exact"/>
              <w:jc w:val="center"/>
              <w:rPr>
                <w:rFonts w:hint="eastAsia" w:ascii="仿宋_GB2312" w:hAnsi="仿宋_GB2312" w:cs="仿宋_GB2312"/>
                <w:szCs w:val="32"/>
              </w:rPr>
            </w:pPr>
            <w:r>
              <w:rPr>
                <w:rFonts w:hint="eastAsia" w:ascii="仿宋_GB2312" w:hAnsi="仿宋_GB2312" w:cs="仿宋_GB2312"/>
                <w:szCs w:val="32"/>
              </w:rPr>
              <w:t>建设方</w:t>
            </w:r>
          </w:p>
          <w:p>
            <w:pPr>
              <w:spacing w:line="400" w:lineRule="exact"/>
              <w:jc w:val="center"/>
              <w:rPr>
                <w:rFonts w:hint="eastAsia" w:ascii="仿宋_GB2312" w:hAnsi="仿宋_GB2312" w:cs="仿宋_GB2312"/>
                <w:szCs w:val="32"/>
              </w:rPr>
            </w:pPr>
            <w:r>
              <w:rPr>
                <w:rFonts w:hint="eastAsia" w:ascii="仿宋_GB2312" w:hAnsi="仿宋_GB2312" w:cs="仿宋_GB2312"/>
                <w:szCs w:val="32"/>
              </w:rPr>
              <w:t>（代建单位）</w:t>
            </w:r>
          </w:p>
        </w:tc>
        <w:tc>
          <w:tcPr>
            <w:tcW w:w="5196" w:type="dxa"/>
            <w:gridSpan w:val="2"/>
            <w:noWrap w:val="0"/>
            <w:vAlign w:val="top"/>
          </w:tcPr>
          <w:p>
            <w:pPr>
              <w:jc w:val="center"/>
              <w:rPr>
                <w:rFonts w:hint="eastAsia" w:ascii="仿宋_GB2312" w:hAnsi="仿宋_GB2312" w:cs="仿宋_GB231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018" w:type="dxa"/>
            <w:vMerge w:val="continue"/>
            <w:noWrap w:val="0"/>
            <w:vAlign w:val="top"/>
          </w:tcPr>
          <w:p>
            <w:pPr>
              <w:jc w:val="center"/>
              <w:rPr>
                <w:rFonts w:hint="eastAsia" w:ascii="方正小标宋简体" w:hAnsi="方正小标宋简体" w:eastAsia="方正小标宋简体" w:cs="方正小标宋简体"/>
                <w:sz w:val="44"/>
                <w:szCs w:val="44"/>
              </w:rPr>
            </w:pPr>
          </w:p>
        </w:tc>
        <w:tc>
          <w:tcPr>
            <w:tcW w:w="2308" w:type="dxa"/>
            <w:noWrap w:val="0"/>
            <w:vAlign w:val="center"/>
          </w:tcPr>
          <w:p>
            <w:pPr>
              <w:jc w:val="center"/>
              <w:rPr>
                <w:rFonts w:hint="eastAsia" w:ascii="仿宋_GB2312" w:hAnsi="仿宋_GB2312" w:cs="仿宋_GB2312"/>
                <w:szCs w:val="32"/>
              </w:rPr>
            </w:pPr>
            <w:r>
              <w:rPr>
                <w:rFonts w:hint="eastAsia" w:ascii="仿宋_GB2312" w:hAnsi="仿宋_GB2312" w:cs="仿宋_GB2312"/>
                <w:szCs w:val="32"/>
              </w:rPr>
              <w:t>项目详细地址</w:t>
            </w:r>
          </w:p>
        </w:tc>
        <w:tc>
          <w:tcPr>
            <w:tcW w:w="5196" w:type="dxa"/>
            <w:gridSpan w:val="2"/>
            <w:noWrap w:val="0"/>
            <w:vAlign w:val="top"/>
          </w:tcPr>
          <w:p>
            <w:pPr>
              <w:jc w:val="center"/>
              <w:rPr>
                <w:rFonts w:hint="eastAsia" w:ascii="仿宋_GB2312" w:hAnsi="仿宋_GB2312" w:cs="仿宋_GB231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 w:type="dxa"/>
            <w:vMerge w:val="continue"/>
            <w:noWrap w:val="0"/>
            <w:vAlign w:val="top"/>
          </w:tcPr>
          <w:p>
            <w:pPr>
              <w:jc w:val="center"/>
              <w:rPr>
                <w:rFonts w:hint="eastAsia" w:ascii="方正小标宋简体" w:hAnsi="方正小标宋简体" w:eastAsia="方正小标宋简体" w:cs="方正小标宋简体"/>
                <w:sz w:val="44"/>
                <w:szCs w:val="44"/>
              </w:rPr>
            </w:pPr>
          </w:p>
        </w:tc>
        <w:tc>
          <w:tcPr>
            <w:tcW w:w="2308" w:type="dxa"/>
            <w:noWrap w:val="0"/>
            <w:vAlign w:val="top"/>
          </w:tcPr>
          <w:p>
            <w:pPr>
              <w:jc w:val="center"/>
              <w:rPr>
                <w:rFonts w:hint="eastAsia" w:ascii="仿宋_GB2312" w:hAnsi="仿宋_GB2312" w:cs="仿宋_GB2312"/>
                <w:szCs w:val="32"/>
              </w:rPr>
            </w:pPr>
            <w:r>
              <w:rPr>
                <w:rFonts w:hint="eastAsia" w:ascii="仿宋_GB2312" w:hAnsi="仿宋_GB2312" w:cs="仿宋_GB2312"/>
                <w:szCs w:val="32"/>
              </w:rPr>
              <w:t>业主代表</w:t>
            </w:r>
          </w:p>
        </w:tc>
        <w:tc>
          <w:tcPr>
            <w:tcW w:w="5196" w:type="dxa"/>
            <w:gridSpan w:val="2"/>
            <w:noWrap w:val="0"/>
            <w:vAlign w:val="top"/>
          </w:tcPr>
          <w:p>
            <w:pPr>
              <w:jc w:val="right"/>
              <w:rPr>
                <w:rFonts w:hint="eastAsia" w:ascii="仿宋_GB2312" w:hAnsi="仿宋_GB2312" w:cs="仿宋_GB231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 w:type="dxa"/>
            <w:vMerge w:val="continue"/>
            <w:noWrap w:val="0"/>
            <w:vAlign w:val="top"/>
          </w:tcPr>
          <w:p>
            <w:pPr>
              <w:jc w:val="center"/>
              <w:rPr>
                <w:rFonts w:hint="eastAsia" w:ascii="方正小标宋简体" w:hAnsi="方正小标宋简体" w:eastAsia="方正小标宋简体" w:cs="方正小标宋简体"/>
                <w:sz w:val="44"/>
                <w:szCs w:val="44"/>
              </w:rPr>
            </w:pPr>
          </w:p>
        </w:tc>
        <w:tc>
          <w:tcPr>
            <w:tcW w:w="2308" w:type="dxa"/>
            <w:noWrap w:val="0"/>
            <w:vAlign w:val="top"/>
          </w:tcPr>
          <w:p>
            <w:pPr>
              <w:jc w:val="center"/>
              <w:rPr>
                <w:rFonts w:hint="eastAsia" w:ascii="仿宋_GB2312" w:hAnsi="仿宋_GB2312" w:cs="仿宋_GB2312"/>
                <w:szCs w:val="32"/>
              </w:rPr>
            </w:pPr>
            <w:r>
              <w:rPr>
                <w:rFonts w:hint="eastAsia" w:ascii="仿宋_GB2312" w:hAnsi="仿宋_GB2312" w:cs="仿宋_GB2312"/>
                <w:szCs w:val="32"/>
              </w:rPr>
              <w:t>联系电话</w:t>
            </w:r>
          </w:p>
        </w:tc>
        <w:tc>
          <w:tcPr>
            <w:tcW w:w="5196" w:type="dxa"/>
            <w:gridSpan w:val="2"/>
            <w:noWrap w:val="0"/>
            <w:vAlign w:val="top"/>
          </w:tcPr>
          <w:p>
            <w:pPr>
              <w:jc w:val="center"/>
              <w:rPr>
                <w:rFonts w:hint="eastAsia" w:ascii="仿宋_GB2312" w:hAnsi="仿宋_GB2312" w:cs="仿宋_GB231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noWrap w:val="0"/>
            <w:vAlign w:val="top"/>
          </w:tcPr>
          <w:p>
            <w:pPr>
              <w:spacing w:line="400" w:lineRule="exact"/>
              <w:rPr>
                <w:rFonts w:hint="eastAsia" w:ascii="仿宋_GB2312" w:hAnsi="仿宋_GB2312" w:cs="仿宋_GB2312"/>
                <w:szCs w:val="32"/>
              </w:rPr>
            </w:pPr>
            <w:r>
              <w:rPr>
                <w:rFonts w:hint="eastAsia" w:ascii="仿宋_GB2312" w:hAnsi="仿宋_GB2312" w:cs="仿宋_GB2312"/>
                <w:szCs w:val="32"/>
              </w:rPr>
              <w:t>联合踏勘意见：</w:t>
            </w:r>
          </w:p>
          <w:p>
            <w:pPr>
              <w:spacing w:line="400" w:lineRule="exact"/>
              <w:jc w:val="center"/>
              <w:rPr>
                <w:rFonts w:hint="eastAsia" w:ascii="仿宋_GB2312" w:hAnsi="仿宋_GB2312" w:cs="仿宋_GB2312"/>
                <w:szCs w:val="32"/>
              </w:rPr>
            </w:pPr>
            <w:r>
              <w:rPr>
                <w:rFonts w:hint="eastAsia" w:ascii="仿宋_GB2312" w:hAnsi="仿宋_GB2312" w:cs="仿宋_GB2312"/>
                <w:b/>
                <w:bCs/>
                <w:szCs w:val="32"/>
              </w:rPr>
              <w:t>经现场联合踏勘，该增设电梯井道项目实施具备可行性。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9" w:hRule="atLeast"/>
        </w:trPr>
        <w:tc>
          <w:tcPr>
            <w:tcW w:w="4215" w:type="dxa"/>
            <w:gridSpan w:val="3"/>
            <w:noWrap w:val="0"/>
            <w:vAlign w:val="top"/>
          </w:tcPr>
          <w:p>
            <w:pPr>
              <w:jc w:val="center"/>
              <w:rPr>
                <w:rFonts w:hint="eastAsia" w:ascii="方正小标宋简体" w:hAnsi="方正小标宋简体" w:eastAsia="方正小标宋简体" w:cs="方正小标宋简体"/>
                <w:szCs w:val="32"/>
              </w:rPr>
            </w:pPr>
          </w:p>
          <w:p>
            <w:pPr>
              <w:jc w:val="center"/>
              <w:rPr>
                <w:rFonts w:hint="eastAsia" w:ascii="方正小标宋简体" w:hAnsi="方正小标宋简体" w:eastAsia="方正小标宋简体" w:cs="方正小标宋简体"/>
                <w:szCs w:val="32"/>
              </w:rPr>
            </w:pPr>
          </w:p>
          <w:p>
            <w:pPr>
              <w:jc w:val="center"/>
              <w:rPr>
                <w:rFonts w:hint="eastAsia" w:ascii="仿宋_GB2312" w:hAnsi="仿宋_GB2312" w:cs="仿宋_GB2312"/>
                <w:szCs w:val="32"/>
              </w:rPr>
            </w:pPr>
          </w:p>
          <w:p>
            <w:pPr>
              <w:jc w:val="right"/>
              <w:rPr>
                <w:rFonts w:hint="eastAsia" w:ascii="仿宋_GB2312" w:hAnsi="仿宋_GB2312" w:cs="仿宋_GB2312"/>
                <w:szCs w:val="32"/>
              </w:rPr>
            </w:pPr>
            <w:r>
              <w:rPr>
                <w:rFonts w:hint="eastAsia" w:ascii="仿宋_GB2312"/>
                <w:szCs w:val="32"/>
              </w:rPr>
              <w:t>资源规划</w:t>
            </w:r>
            <w:r>
              <w:rPr>
                <w:rFonts w:hint="eastAsia" w:ascii="仿宋_GB2312" w:hAnsi="仿宋_GB2312" w:cs="仿宋_GB2312"/>
                <w:szCs w:val="32"/>
              </w:rPr>
              <w:t>部门（签章）</w:t>
            </w:r>
          </w:p>
          <w:p>
            <w:pPr>
              <w:jc w:val="right"/>
              <w:rPr>
                <w:rFonts w:ascii="方正小标宋简体" w:hAnsi="方正小标宋简体" w:eastAsia="方正小标宋简体" w:cs="方正小标宋简体"/>
                <w:szCs w:val="32"/>
              </w:rPr>
            </w:pPr>
            <w:r>
              <w:rPr>
                <w:rFonts w:hint="eastAsia" w:ascii="仿宋_GB2312" w:hAnsi="仿宋_GB2312" w:cs="仿宋_GB2312"/>
                <w:szCs w:val="32"/>
              </w:rPr>
              <w:t>年  月  日</w:t>
            </w:r>
          </w:p>
        </w:tc>
        <w:tc>
          <w:tcPr>
            <w:tcW w:w="4307" w:type="dxa"/>
            <w:noWrap w:val="0"/>
            <w:vAlign w:val="top"/>
          </w:tcPr>
          <w:p>
            <w:pPr>
              <w:jc w:val="center"/>
              <w:rPr>
                <w:rFonts w:hint="eastAsia" w:ascii="方正小标宋简体" w:hAnsi="方正小标宋简体" w:eastAsia="方正小标宋简体" w:cs="方正小标宋简体"/>
                <w:szCs w:val="32"/>
              </w:rPr>
            </w:pPr>
          </w:p>
          <w:p>
            <w:pPr>
              <w:jc w:val="center"/>
              <w:rPr>
                <w:rFonts w:hint="eastAsia" w:ascii="仿宋_GB2312" w:hAnsi="仿宋_GB2312" w:cs="仿宋_GB2312"/>
                <w:szCs w:val="32"/>
              </w:rPr>
            </w:pPr>
          </w:p>
          <w:p>
            <w:pPr>
              <w:jc w:val="center"/>
              <w:rPr>
                <w:rFonts w:hint="eastAsia" w:ascii="仿宋_GB2312" w:hAnsi="仿宋_GB2312" w:cs="仿宋_GB2312"/>
                <w:szCs w:val="32"/>
              </w:rPr>
            </w:pPr>
          </w:p>
          <w:p>
            <w:pPr>
              <w:jc w:val="right"/>
              <w:rPr>
                <w:rFonts w:hint="eastAsia" w:ascii="仿宋_GB2312" w:hAnsi="仿宋_GB2312" w:cs="仿宋_GB2312"/>
                <w:szCs w:val="32"/>
              </w:rPr>
            </w:pPr>
            <w:r>
              <w:rPr>
                <w:rFonts w:hint="eastAsia" w:ascii="仿宋_GB2312" w:hAnsi="仿宋_GB2312" w:cs="仿宋_GB2312"/>
                <w:szCs w:val="32"/>
              </w:rPr>
              <w:t>住建部门（签章）</w:t>
            </w:r>
          </w:p>
          <w:p>
            <w:pPr>
              <w:jc w:val="right"/>
              <w:rPr>
                <w:rFonts w:hint="eastAsia" w:ascii="方正小标宋简体" w:hAnsi="方正小标宋简体" w:eastAsia="方正小标宋简体" w:cs="方正小标宋简体"/>
                <w:szCs w:val="32"/>
              </w:rPr>
            </w:pPr>
            <w:r>
              <w:rPr>
                <w:rFonts w:hint="eastAsia" w:ascii="仿宋_GB2312" w:hAnsi="仿宋_GB2312" w:cs="仿宋_GB2312"/>
                <w:szCs w:val="3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7" w:hRule="atLeast"/>
        </w:trPr>
        <w:tc>
          <w:tcPr>
            <w:tcW w:w="4215" w:type="dxa"/>
            <w:gridSpan w:val="3"/>
            <w:noWrap w:val="0"/>
            <w:vAlign w:val="top"/>
          </w:tcPr>
          <w:p>
            <w:pPr>
              <w:jc w:val="center"/>
              <w:rPr>
                <w:rFonts w:hint="eastAsia" w:ascii="仿宋_GB2312" w:hAnsi="仿宋_GB2312" w:cs="仿宋_GB2312"/>
                <w:szCs w:val="32"/>
              </w:rPr>
            </w:pPr>
          </w:p>
          <w:p>
            <w:pPr>
              <w:jc w:val="center"/>
              <w:rPr>
                <w:rFonts w:hint="eastAsia" w:ascii="仿宋_GB2312" w:hAnsi="仿宋_GB2312" w:cs="仿宋_GB2312"/>
                <w:szCs w:val="32"/>
              </w:rPr>
            </w:pPr>
          </w:p>
          <w:p>
            <w:pPr>
              <w:jc w:val="center"/>
              <w:rPr>
                <w:rFonts w:hint="eastAsia" w:ascii="仿宋_GB2312" w:hAnsi="仿宋_GB2312" w:cs="仿宋_GB2312"/>
                <w:szCs w:val="32"/>
              </w:rPr>
            </w:pPr>
          </w:p>
          <w:p>
            <w:pPr>
              <w:jc w:val="center"/>
              <w:rPr>
                <w:rFonts w:hint="eastAsia" w:ascii="仿宋_GB2312" w:hAnsi="仿宋_GB2312" w:cs="仿宋_GB2312"/>
                <w:szCs w:val="32"/>
              </w:rPr>
            </w:pPr>
            <w:r>
              <w:rPr>
                <w:rFonts w:hint="eastAsia" w:ascii="仿宋_GB2312" w:hAnsi="仿宋_GB2312" w:cs="仿宋_GB2312"/>
                <w:szCs w:val="32"/>
              </w:rPr>
              <w:t xml:space="preserve">            城管部门（签章）</w:t>
            </w:r>
          </w:p>
          <w:p>
            <w:pPr>
              <w:jc w:val="right"/>
              <w:rPr>
                <w:rFonts w:hint="eastAsia" w:ascii="方正小标宋简体" w:hAnsi="方正小标宋简体" w:eastAsia="方正小标宋简体" w:cs="方正小标宋简体"/>
                <w:szCs w:val="32"/>
              </w:rPr>
            </w:pPr>
            <w:r>
              <w:rPr>
                <w:rFonts w:hint="eastAsia" w:ascii="仿宋_GB2312" w:hAnsi="仿宋_GB2312" w:cs="仿宋_GB2312"/>
                <w:szCs w:val="32"/>
              </w:rPr>
              <w:t>年  月  日</w:t>
            </w:r>
          </w:p>
        </w:tc>
        <w:tc>
          <w:tcPr>
            <w:tcW w:w="4307" w:type="dxa"/>
            <w:noWrap w:val="0"/>
            <w:vAlign w:val="top"/>
          </w:tcPr>
          <w:p>
            <w:pPr>
              <w:jc w:val="center"/>
              <w:rPr>
                <w:rFonts w:hint="eastAsia" w:ascii="仿宋_GB2312" w:hAnsi="仿宋_GB2312" w:cs="仿宋_GB2312"/>
                <w:szCs w:val="32"/>
              </w:rPr>
            </w:pPr>
          </w:p>
          <w:p>
            <w:pPr>
              <w:jc w:val="center"/>
              <w:rPr>
                <w:rFonts w:hint="eastAsia" w:ascii="仿宋_GB2312" w:hAnsi="仿宋_GB2312" w:cs="仿宋_GB2312"/>
                <w:szCs w:val="32"/>
              </w:rPr>
            </w:pPr>
          </w:p>
          <w:p>
            <w:pPr>
              <w:jc w:val="center"/>
              <w:rPr>
                <w:rFonts w:hint="eastAsia" w:ascii="仿宋_GB2312" w:hAnsi="仿宋_GB2312" w:cs="仿宋_GB2312"/>
                <w:szCs w:val="32"/>
              </w:rPr>
            </w:pPr>
          </w:p>
          <w:p>
            <w:pPr>
              <w:jc w:val="right"/>
              <w:rPr>
                <w:rFonts w:hint="eastAsia" w:ascii="仿宋_GB2312" w:hAnsi="仿宋_GB2312" w:cs="仿宋_GB2312"/>
                <w:szCs w:val="32"/>
              </w:rPr>
            </w:pPr>
            <w:r>
              <w:rPr>
                <w:rFonts w:hint="eastAsia" w:ascii="仿宋_GB2312" w:hAnsi="仿宋_GB2312" w:cs="仿宋_GB2312"/>
                <w:szCs w:val="32"/>
              </w:rPr>
              <w:t xml:space="preserve">   街道办事处（镇政府）（签章）</w:t>
            </w:r>
          </w:p>
          <w:p>
            <w:pPr>
              <w:jc w:val="right"/>
              <w:rPr>
                <w:rFonts w:hint="eastAsia" w:ascii="方正小标宋简体" w:hAnsi="方正小标宋简体" w:eastAsia="方正小标宋简体" w:cs="方正小标宋简体"/>
                <w:szCs w:val="32"/>
              </w:rPr>
            </w:pPr>
            <w:r>
              <w:rPr>
                <w:rFonts w:hint="eastAsia" w:ascii="仿宋_GB2312" w:hAnsi="仿宋_GB2312" w:cs="仿宋_GB2312"/>
                <w:szCs w:val="32"/>
              </w:rPr>
              <w:t>年  月  日</w:t>
            </w:r>
          </w:p>
        </w:tc>
      </w:tr>
    </w:tbl>
    <w:p>
      <w:pPr>
        <w:spacing w:line="400" w:lineRule="exact"/>
        <w:ind w:left="579" w:hanging="580" w:hangingChars="196"/>
        <w:rPr>
          <w:rFonts w:hint="eastAsia" w:ascii="仿宋_GB2312"/>
          <w:szCs w:val="32"/>
        </w:rPr>
      </w:pPr>
      <w:r>
        <w:rPr>
          <w:rFonts w:hint="eastAsia" w:ascii="仿宋_GB2312"/>
          <w:szCs w:val="32"/>
        </w:rPr>
        <w:t>注：本表由县级政府指定部门统一组织协调本级各部门和项目</w:t>
      </w:r>
    </w:p>
    <w:p>
      <w:pPr>
        <w:spacing w:line="400" w:lineRule="exact"/>
        <w:ind w:left="580" w:leftChars="196"/>
        <w:rPr>
          <w:rFonts w:hint="eastAsia" w:ascii="仿宋_GB2312"/>
          <w:szCs w:val="32"/>
        </w:rPr>
      </w:pPr>
      <w:r>
        <w:rPr>
          <w:rFonts w:hint="eastAsia" w:ascii="仿宋_GB2312"/>
          <w:szCs w:val="32"/>
        </w:rPr>
        <w:t>所在地的街道办事处（镇政府）签章后，通知建设方领取。</w:t>
      </w:r>
    </w:p>
    <w:p>
      <w:pPr>
        <w:rPr>
          <w:rFonts w:hint="eastAsia" w:ascii="黑体" w:hAnsi="宋体" w:eastAsia="黑体" w:cs="方正小标宋简体"/>
          <w:szCs w:val="32"/>
        </w:rPr>
      </w:pPr>
    </w:p>
    <w:p>
      <w:pPr>
        <w:rPr>
          <w:rFonts w:hint="eastAsia" w:ascii="黑体" w:hAnsi="宋体" w:eastAsia="黑体" w:cs="方正小标宋简体"/>
          <w:szCs w:val="32"/>
        </w:rPr>
      </w:pPr>
      <w:r>
        <w:rPr>
          <w:rFonts w:hint="eastAsia" w:ascii="黑体" w:hAnsi="宋体" w:eastAsia="黑体" w:cs="方正小标宋简体"/>
          <w:szCs w:val="32"/>
        </w:rPr>
        <w:t>附件2</w:t>
      </w: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既有住宅增设电梯消防安全可行性分析专篇</w:t>
      </w: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（格式范本）</w:t>
      </w:r>
    </w:p>
    <w:p>
      <w:pPr>
        <w:rPr>
          <w:rFonts w:hint="eastAsia" w:ascii="仿宋_GB2312" w:hAnsi="仿宋_GB2312" w:cs="仿宋_GB2312"/>
          <w:szCs w:val="32"/>
        </w:rPr>
      </w:pPr>
    </w:p>
    <w:p>
      <w:pPr>
        <w:rPr>
          <w:rFonts w:hint="eastAsia" w:ascii="仿宋_GB2312" w:hAnsi="仿宋_GB2312" w:cs="仿宋_GB2312"/>
          <w:szCs w:val="32"/>
        </w:rPr>
      </w:pPr>
      <w:r>
        <w:rPr>
          <w:rFonts w:hint="eastAsia" w:ascii="仿宋_GB2312" w:hAnsi="仿宋_GB2312" w:cs="仿宋_GB2312"/>
          <w:szCs w:val="32"/>
        </w:rPr>
        <w:t>本次增设电梯未降低原建筑消防安全水平：</w:t>
      </w:r>
    </w:p>
    <w:p>
      <w:pPr>
        <w:ind w:firstLine="580" w:firstLineChars="196"/>
        <w:rPr>
          <w:rFonts w:hint="eastAsia" w:ascii="仿宋_GB2312" w:hAnsi="仿宋_GB2312" w:cs="仿宋_GB2312"/>
          <w:szCs w:val="32"/>
        </w:rPr>
      </w:pPr>
      <w:r>
        <w:rPr>
          <w:rFonts w:hint="eastAsia" w:ascii="仿宋_GB2312" w:hAnsi="仿宋_GB2312" w:cs="仿宋_GB2312"/>
          <w:szCs w:val="32"/>
        </w:rPr>
        <w:t>1.防火间距：增设电梯前各向防火间距</w:t>
      </w:r>
      <w:r>
        <w:rPr>
          <w:rFonts w:ascii="仿宋_GB2312" w:hAnsi="仿宋_GB2312" w:cs="仿宋_GB2312"/>
          <w:szCs w:val="32"/>
          <w:u w:val="single"/>
        </w:rPr>
        <w:t xml:space="preserve">   </w:t>
      </w:r>
      <w:r>
        <w:rPr>
          <w:rFonts w:hint="eastAsia" w:ascii="仿宋_GB2312" w:hAnsi="仿宋_GB2312" w:cs="仿宋_GB2312"/>
          <w:szCs w:val="32"/>
          <w:u w:val="single"/>
        </w:rPr>
        <w:t xml:space="preserve">               </w:t>
      </w:r>
      <w:r>
        <w:rPr>
          <w:rFonts w:hint="eastAsia" w:ascii="仿宋_GB2312" w:hAnsi="仿宋_GB2312" w:cs="仿宋_GB2312"/>
          <w:szCs w:val="32"/>
        </w:rPr>
        <w:t>；增设电梯后各向防火间距</w:t>
      </w:r>
      <w:r>
        <w:rPr>
          <w:rFonts w:ascii="仿宋_GB2312" w:hAnsi="仿宋_GB2312" w:cs="仿宋_GB2312"/>
          <w:szCs w:val="32"/>
          <w:u w:val="single"/>
        </w:rPr>
        <w:t xml:space="preserve">  </w:t>
      </w:r>
      <w:r>
        <w:rPr>
          <w:rFonts w:hint="eastAsia" w:ascii="仿宋_GB2312" w:hAnsi="仿宋_GB2312" w:cs="仿宋_GB2312"/>
          <w:szCs w:val="32"/>
          <w:u w:val="single"/>
        </w:rPr>
        <w:t xml:space="preserve">            </w:t>
      </w:r>
      <w:r>
        <w:rPr>
          <w:rFonts w:ascii="仿宋_GB2312" w:hAnsi="仿宋_GB2312" w:cs="仿宋_GB2312"/>
          <w:szCs w:val="32"/>
          <w:u w:val="single"/>
        </w:rPr>
        <w:t xml:space="preserve"> </w:t>
      </w:r>
      <w:r>
        <w:rPr>
          <w:rFonts w:hint="eastAsia" w:ascii="仿宋_GB2312" w:hAnsi="仿宋_GB2312" w:cs="仿宋_GB2312"/>
          <w:szCs w:val="32"/>
          <w:u w:val="single"/>
        </w:rPr>
        <w:t xml:space="preserve"> </w:t>
      </w:r>
      <w:r>
        <w:rPr>
          <w:rFonts w:hint="eastAsia" w:ascii="仿宋_GB2312" w:hAnsi="仿宋_GB2312" w:cs="仿宋_GB2312"/>
          <w:szCs w:val="32"/>
        </w:rPr>
        <w:t>。</w:t>
      </w:r>
    </w:p>
    <w:p>
      <w:pPr>
        <w:ind w:firstLine="580" w:firstLineChars="196"/>
        <w:rPr>
          <w:rFonts w:ascii="仿宋_GB2312" w:hAnsi="仿宋_GB2312" w:cs="仿宋_GB2312"/>
          <w:szCs w:val="32"/>
        </w:rPr>
      </w:pPr>
      <w:r>
        <w:rPr>
          <w:rFonts w:hint="eastAsia" w:ascii="仿宋_GB2312" w:hAnsi="仿宋_GB2312" w:cs="仿宋_GB2312"/>
          <w:szCs w:val="32"/>
        </w:rPr>
        <w:t>2.消防车道：增设电梯前消防车道宽度</w:t>
      </w:r>
      <w:r>
        <w:rPr>
          <w:rFonts w:ascii="仿宋_GB2312" w:hAnsi="仿宋_GB2312" w:cs="仿宋_GB2312"/>
          <w:szCs w:val="32"/>
          <w:u w:val="single"/>
        </w:rPr>
        <w:t xml:space="preserve">  </w:t>
      </w:r>
      <w:r>
        <w:rPr>
          <w:rFonts w:hint="eastAsia" w:ascii="仿宋_GB2312" w:hAnsi="仿宋_GB2312" w:cs="仿宋_GB2312"/>
          <w:szCs w:val="32"/>
          <w:u w:val="single"/>
        </w:rPr>
        <w:t xml:space="preserve">              </w:t>
      </w:r>
      <w:r>
        <w:rPr>
          <w:rFonts w:ascii="仿宋_GB2312" w:hAnsi="仿宋_GB2312" w:cs="仿宋_GB2312"/>
          <w:szCs w:val="32"/>
          <w:u w:val="single"/>
        </w:rPr>
        <w:t xml:space="preserve"> </w:t>
      </w:r>
      <w:r>
        <w:rPr>
          <w:rFonts w:hint="eastAsia" w:ascii="仿宋_GB2312" w:hAnsi="仿宋_GB2312" w:cs="仿宋_GB2312"/>
          <w:szCs w:val="32"/>
          <w:u w:val="single"/>
        </w:rPr>
        <w:t xml:space="preserve"> </w:t>
      </w:r>
      <w:r>
        <w:rPr>
          <w:rFonts w:hint="eastAsia" w:ascii="仿宋_GB2312" w:hAnsi="仿宋_GB2312" w:cs="仿宋_GB2312"/>
          <w:szCs w:val="32"/>
        </w:rPr>
        <w:t>；增设电梯后消防车道宽度</w:t>
      </w:r>
      <w:r>
        <w:rPr>
          <w:rFonts w:ascii="仿宋_GB2312" w:hAnsi="仿宋_GB2312" w:cs="仿宋_GB2312"/>
          <w:szCs w:val="32"/>
          <w:u w:val="single"/>
        </w:rPr>
        <w:t xml:space="preserve">  </w:t>
      </w:r>
      <w:r>
        <w:rPr>
          <w:rFonts w:hint="eastAsia" w:ascii="仿宋_GB2312" w:hAnsi="仿宋_GB2312" w:cs="仿宋_GB2312"/>
          <w:szCs w:val="32"/>
          <w:u w:val="single"/>
        </w:rPr>
        <w:t xml:space="preserve">            </w:t>
      </w:r>
      <w:r>
        <w:rPr>
          <w:rFonts w:ascii="仿宋_GB2312" w:hAnsi="仿宋_GB2312" w:cs="仿宋_GB2312"/>
          <w:szCs w:val="32"/>
          <w:u w:val="single"/>
        </w:rPr>
        <w:t xml:space="preserve"> </w:t>
      </w:r>
      <w:r>
        <w:rPr>
          <w:rFonts w:hint="eastAsia" w:ascii="仿宋_GB2312" w:hAnsi="仿宋_GB2312" w:cs="仿宋_GB2312"/>
          <w:szCs w:val="32"/>
          <w:u w:val="single"/>
        </w:rPr>
        <w:t xml:space="preserve"> </w:t>
      </w:r>
      <w:r>
        <w:rPr>
          <w:rFonts w:hint="eastAsia" w:ascii="仿宋_GB2312" w:hAnsi="仿宋_GB2312" w:cs="仿宋_GB2312"/>
          <w:szCs w:val="32"/>
        </w:rPr>
        <w:t>。</w:t>
      </w:r>
    </w:p>
    <w:p>
      <w:pPr>
        <w:ind w:firstLine="580" w:firstLineChars="196"/>
        <w:rPr>
          <w:rFonts w:ascii="仿宋_GB2312" w:hAnsi="仿宋_GB2312" w:cs="仿宋_GB2312"/>
          <w:szCs w:val="32"/>
        </w:rPr>
      </w:pPr>
      <w:r>
        <w:rPr>
          <w:rFonts w:hint="eastAsia" w:ascii="仿宋_GB2312" w:hAnsi="仿宋_GB2312" w:cs="仿宋_GB2312"/>
          <w:szCs w:val="32"/>
        </w:rPr>
        <w:t>3.人员疏散：增设电梯不影响人员疏散。</w:t>
      </w:r>
    </w:p>
    <w:p>
      <w:pPr>
        <w:ind w:firstLine="580" w:firstLineChars="196"/>
        <w:rPr>
          <w:rFonts w:ascii="仿宋_GB2312" w:hAnsi="仿宋_GB2312" w:cs="仿宋_GB2312"/>
          <w:szCs w:val="32"/>
        </w:rPr>
      </w:pPr>
      <w:r>
        <w:rPr>
          <w:rFonts w:hint="eastAsia" w:ascii="仿宋_GB2312" w:hAnsi="仿宋_GB2312" w:cs="仿宋_GB2312"/>
          <w:szCs w:val="32"/>
        </w:rPr>
        <w:t>4.防排烟：</w:t>
      </w:r>
      <w:r>
        <w:rPr>
          <w:rFonts w:ascii="仿宋_GB2312" w:hAnsi="仿宋_GB2312" w:cs="仿宋_GB2312"/>
          <w:szCs w:val="32"/>
        </w:rPr>
        <w:t>新增电梯保证原疏散楼梯的防烟排烟</w:t>
      </w:r>
      <w:r>
        <w:rPr>
          <w:rFonts w:hint="eastAsia" w:ascii="仿宋_GB2312" w:hAnsi="仿宋_GB2312" w:cs="仿宋_GB2312"/>
          <w:szCs w:val="32"/>
        </w:rPr>
        <w:t>和通风功能，楼梯间设有</w:t>
      </w:r>
      <w:r>
        <w:rPr>
          <w:rFonts w:ascii="仿宋_GB2312" w:hAnsi="仿宋_GB2312" w:cs="仿宋_GB2312"/>
          <w:szCs w:val="32"/>
          <w:u w:val="single"/>
        </w:rPr>
        <w:t xml:space="preserve"> </w:t>
      </w:r>
      <w:r>
        <w:rPr>
          <w:rFonts w:hint="eastAsia" w:ascii="仿宋_GB2312" w:hAnsi="仿宋_GB2312" w:cs="仿宋_GB2312"/>
          <w:szCs w:val="32"/>
          <w:u w:val="single"/>
        </w:rPr>
        <w:t xml:space="preserve">     </w:t>
      </w:r>
      <w:r>
        <w:rPr>
          <w:rFonts w:hint="eastAsia" w:ascii="仿宋_GB2312" w:hAnsi="仿宋_GB2312" w:cs="仿宋_GB2312"/>
          <w:szCs w:val="32"/>
        </w:rPr>
        <w:t>个不同朝向的开启外窗，面积分别为</w:t>
      </w:r>
      <w:r>
        <w:rPr>
          <w:rFonts w:ascii="仿宋_GB2312" w:hAnsi="仿宋_GB2312" w:cs="仿宋_GB2312"/>
          <w:szCs w:val="32"/>
          <w:u w:val="single"/>
        </w:rPr>
        <w:t xml:space="preserve"> </w:t>
      </w:r>
      <w:r>
        <w:rPr>
          <w:rFonts w:hint="eastAsia" w:ascii="仿宋_GB2312" w:hAnsi="仿宋_GB2312" w:cs="仿宋_GB2312"/>
          <w:szCs w:val="32"/>
          <w:u w:val="single"/>
        </w:rPr>
        <w:t xml:space="preserve">     </w:t>
      </w:r>
      <w:r>
        <w:rPr>
          <w:rFonts w:hint="eastAsia" w:ascii="仿宋_GB2312" w:hAnsi="仿宋_GB2312" w:cs="仿宋_GB2312"/>
          <w:szCs w:val="32"/>
        </w:rPr>
        <w:t>m</w:t>
      </w:r>
      <w:r>
        <w:rPr>
          <w:rFonts w:hint="eastAsia" w:ascii="仿宋_GB2312" w:hAnsi="仿宋_GB2312" w:cs="仿宋_GB2312"/>
          <w:szCs w:val="32"/>
          <w:vertAlign w:val="superscript"/>
        </w:rPr>
        <w:t>2</w:t>
      </w:r>
      <w:r>
        <w:rPr>
          <w:rFonts w:hint="eastAsia" w:ascii="仿宋_GB2312" w:hAnsi="仿宋_GB2312" w:cs="仿宋_GB2312"/>
          <w:szCs w:val="32"/>
        </w:rPr>
        <w:t>。（</w:t>
      </w:r>
      <w:r>
        <w:rPr>
          <w:rFonts w:ascii="仿宋_GB2312" w:hAnsi="仿宋_GB2312" w:cs="仿宋_GB2312"/>
          <w:szCs w:val="32"/>
        </w:rPr>
        <w:t>新增电梯</w:t>
      </w:r>
      <w:r>
        <w:rPr>
          <w:rFonts w:hint="eastAsia" w:ascii="仿宋_GB2312" w:hAnsi="仿宋_GB2312" w:cs="仿宋_GB2312"/>
          <w:szCs w:val="32"/>
        </w:rPr>
        <w:t>宜设置前室或通过开放式连廊与原建筑连接，</w:t>
      </w:r>
      <w:r>
        <w:rPr>
          <w:rFonts w:ascii="仿宋_GB2312" w:hAnsi="仿宋_GB2312" w:cs="仿宋_GB2312"/>
          <w:szCs w:val="32"/>
        </w:rPr>
        <w:t>不应紧邻</w:t>
      </w:r>
      <w:r>
        <w:rPr>
          <w:rFonts w:hint="eastAsia" w:ascii="仿宋_GB2312" w:hAnsi="仿宋_GB2312" w:cs="仿宋_GB2312"/>
          <w:szCs w:val="32"/>
        </w:rPr>
        <w:t>原建筑外墙</w:t>
      </w:r>
      <w:r>
        <w:rPr>
          <w:rFonts w:ascii="仿宋_GB2312" w:hAnsi="仿宋_GB2312" w:cs="仿宋_GB2312"/>
          <w:szCs w:val="32"/>
        </w:rPr>
        <w:t>布置，如紧邻布置应采用封闭楼梯间或户门采用乙级防火门</w:t>
      </w:r>
      <w:r>
        <w:rPr>
          <w:rFonts w:hint="eastAsia" w:ascii="仿宋_GB2312" w:hAnsi="仿宋_GB2312" w:cs="仿宋_GB2312"/>
          <w:szCs w:val="32"/>
        </w:rPr>
        <w:t>;除通过开放式连廊与原建筑连接时外，楼梯间应设有两个及以上不同朝向的开启外窗，面积分别不小于2m</w:t>
      </w:r>
      <w:r>
        <w:rPr>
          <w:rFonts w:hint="eastAsia" w:ascii="仿宋_GB2312" w:hAnsi="仿宋_GB2312" w:cs="仿宋_GB2312"/>
          <w:szCs w:val="32"/>
          <w:vertAlign w:val="superscript"/>
        </w:rPr>
        <w:t>2</w:t>
      </w:r>
      <w:r>
        <w:rPr>
          <w:rFonts w:hint="eastAsia" w:ascii="仿宋_GB2312" w:hAnsi="仿宋_GB2312" w:cs="仿宋_GB2312"/>
          <w:szCs w:val="32"/>
        </w:rPr>
        <w:t>）</w:t>
      </w:r>
    </w:p>
    <w:p>
      <w:pPr>
        <w:ind w:firstLine="580" w:firstLineChars="196"/>
        <w:rPr>
          <w:rFonts w:hint="eastAsia" w:ascii="仿宋_GB2312" w:hAnsi="仿宋_GB2312" w:cs="仿宋_GB2312"/>
          <w:szCs w:val="32"/>
        </w:rPr>
      </w:pPr>
      <w:r>
        <w:rPr>
          <w:rFonts w:hint="eastAsia" w:ascii="仿宋_GB2312" w:hAnsi="仿宋_GB2312" w:cs="仿宋_GB2312"/>
          <w:szCs w:val="32"/>
        </w:rPr>
        <w:t>说明：增设电梯宜执行现行国家工程建设消防技术标准，不得低于原建筑物建成时的消防安全水平，消防安全可行性分析专篇内容应直接标注在总平面图中，一并写入设计说明。</w:t>
      </w:r>
    </w:p>
    <w:p>
      <w:pPr>
        <w:spacing w:line="520" w:lineRule="exact"/>
        <w:ind w:right="8" w:rightChars="3" w:firstLine="580" w:firstLineChars="196"/>
        <w:rPr>
          <w:rFonts w:hint="eastAsia" w:ascii="仿宋_GB2312" w:hAnsi="仿宋_GB2312" w:cs="仿宋_GB2312"/>
          <w:szCs w:val="32"/>
        </w:rPr>
      </w:pPr>
    </w:p>
    <w:p>
      <w:pPr>
        <w:spacing w:line="520" w:lineRule="exact"/>
        <w:ind w:right="8" w:rightChars="3"/>
        <w:rPr>
          <w:rFonts w:hint="eastAsia" w:ascii="仿宋_GB2312" w:hAnsi="仿宋_GB2312" w:cs="仿宋_GB2312"/>
          <w:szCs w:val="32"/>
        </w:rPr>
      </w:pPr>
    </w:p>
    <w:p>
      <w:pPr>
        <w:rPr>
          <w:rFonts w:hint="eastAsia" w:ascii="黑体" w:hAnsi="宋体" w:eastAsia="黑体" w:cs="方正小标宋简体"/>
          <w:szCs w:val="32"/>
        </w:rPr>
      </w:pPr>
    </w:p>
    <w:p>
      <w:pPr>
        <w:spacing w:line="560" w:lineRule="exact"/>
        <w:jc w:val="left"/>
        <w:rPr>
          <w:rFonts w:hint="eastAsia" w:ascii="黑体" w:hAnsi="黑体" w:eastAsia="黑体" w:cs="黑体"/>
          <w:szCs w:val="32"/>
        </w:rPr>
      </w:pPr>
      <w:r>
        <w:rPr>
          <w:rFonts w:hint="eastAsia" w:ascii="黑体" w:hAnsi="黑体" w:eastAsia="黑体" w:cs="黑体"/>
          <w:szCs w:val="32"/>
        </w:rPr>
        <w:t>附件3</w:t>
      </w: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部门查验意见表（样表）</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8"/>
        <w:gridCol w:w="2308"/>
        <w:gridCol w:w="889"/>
        <w:gridCol w:w="4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 w:type="dxa"/>
            <w:vMerge w:val="restart"/>
            <w:noWrap w:val="0"/>
            <w:vAlign w:val="top"/>
          </w:tcPr>
          <w:p>
            <w:pPr>
              <w:jc w:val="center"/>
              <w:rPr>
                <w:rFonts w:hint="eastAsia" w:ascii="黑体" w:hAnsi="黑体" w:eastAsia="黑体" w:cs="黑体"/>
                <w:szCs w:val="32"/>
              </w:rPr>
            </w:pPr>
          </w:p>
          <w:p>
            <w:pPr>
              <w:jc w:val="center"/>
              <w:rPr>
                <w:rFonts w:hint="eastAsia" w:ascii="黑体" w:hAnsi="黑体" w:eastAsia="黑体" w:cs="黑体"/>
                <w:szCs w:val="32"/>
              </w:rPr>
            </w:pPr>
            <w:r>
              <w:rPr>
                <w:rFonts w:hint="eastAsia" w:ascii="黑体" w:hAnsi="黑体" w:eastAsia="黑体" w:cs="黑体"/>
                <w:szCs w:val="32"/>
              </w:rPr>
              <w:t>项</w:t>
            </w:r>
          </w:p>
          <w:p>
            <w:pPr>
              <w:jc w:val="center"/>
              <w:rPr>
                <w:rFonts w:hint="eastAsia" w:ascii="黑体" w:hAnsi="黑体" w:eastAsia="黑体" w:cs="黑体"/>
                <w:szCs w:val="32"/>
              </w:rPr>
            </w:pPr>
            <w:r>
              <w:rPr>
                <w:rFonts w:hint="eastAsia" w:ascii="黑体" w:hAnsi="黑体" w:eastAsia="黑体" w:cs="黑体"/>
                <w:szCs w:val="32"/>
              </w:rPr>
              <w:t>目</w:t>
            </w:r>
          </w:p>
          <w:p>
            <w:pPr>
              <w:jc w:val="center"/>
              <w:rPr>
                <w:rFonts w:hint="eastAsia" w:ascii="黑体" w:hAnsi="黑体" w:eastAsia="黑体" w:cs="黑体"/>
                <w:szCs w:val="32"/>
              </w:rPr>
            </w:pPr>
            <w:r>
              <w:rPr>
                <w:rFonts w:hint="eastAsia" w:ascii="黑体" w:hAnsi="黑体" w:eastAsia="黑体" w:cs="黑体"/>
                <w:szCs w:val="32"/>
              </w:rPr>
              <w:t>信</w:t>
            </w:r>
          </w:p>
          <w:p>
            <w:pPr>
              <w:jc w:val="center"/>
              <w:rPr>
                <w:rFonts w:hint="eastAsia" w:ascii="方正小标宋简体" w:hAnsi="方正小标宋简体" w:eastAsia="方正小标宋简体" w:cs="方正小标宋简体"/>
                <w:sz w:val="44"/>
                <w:szCs w:val="44"/>
              </w:rPr>
            </w:pPr>
            <w:r>
              <w:rPr>
                <w:rFonts w:hint="eastAsia" w:ascii="黑体" w:hAnsi="黑体" w:eastAsia="黑体" w:cs="黑体"/>
                <w:szCs w:val="32"/>
              </w:rPr>
              <w:t>息</w:t>
            </w:r>
          </w:p>
        </w:tc>
        <w:tc>
          <w:tcPr>
            <w:tcW w:w="2308" w:type="dxa"/>
            <w:noWrap w:val="0"/>
            <w:vAlign w:val="top"/>
          </w:tcPr>
          <w:p>
            <w:pPr>
              <w:spacing w:line="400" w:lineRule="exact"/>
              <w:jc w:val="center"/>
              <w:rPr>
                <w:rFonts w:hint="eastAsia" w:ascii="仿宋_GB2312" w:hAnsi="仿宋_GB2312" w:cs="仿宋_GB2312"/>
                <w:szCs w:val="32"/>
              </w:rPr>
            </w:pPr>
            <w:r>
              <w:rPr>
                <w:rFonts w:hint="eastAsia" w:ascii="仿宋_GB2312" w:hAnsi="仿宋_GB2312" w:cs="仿宋_GB2312"/>
                <w:szCs w:val="32"/>
              </w:rPr>
              <w:t>建设方</w:t>
            </w:r>
          </w:p>
          <w:p>
            <w:pPr>
              <w:spacing w:line="400" w:lineRule="exact"/>
              <w:jc w:val="center"/>
              <w:rPr>
                <w:rFonts w:hint="eastAsia" w:ascii="仿宋_GB2312" w:hAnsi="仿宋_GB2312" w:cs="仿宋_GB2312"/>
                <w:szCs w:val="32"/>
              </w:rPr>
            </w:pPr>
            <w:r>
              <w:rPr>
                <w:rFonts w:hint="eastAsia" w:ascii="仿宋_GB2312" w:hAnsi="仿宋_GB2312" w:cs="仿宋_GB2312"/>
                <w:szCs w:val="32"/>
              </w:rPr>
              <w:t>（代建单位）</w:t>
            </w:r>
          </w:p>
        </w:tc>
        <w:tc>
          <w:tcPr>
            <w:tcW w:w="5196" w:type="dxa"/>
            <w:gridSpan w:val="2"/>
            <w:noWrap w:val="0"/>
            <w:vAlign w:val="top"/>
          </w:tcPr>
          <w:p>
            <w:pPr>
              <w:jc w:val="center"/>
              <w:rPr>
                <w:rFonts w:hint="eastAsia" w:ascii="仿宋_GB2312" w:hAnsi="仿宋_GB2312" w:cs="仿宋_GB231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018" w:type="dxa"/>
            <w:vMerge w:val="continue"/>
            <w:noWrap w:val="0"/>
            <w:vAlign w:val="top"/>
          </w:tcPr>
          <w:p>
            <w:pPr>
              <w:jc w:val="center"/>
              <w:rPr>
                <w:rFonts w:hint="eastAsia" w:ascii="方正小标宋简体" w:hAnsi="方正小标宋简体" w:eastAsia="方正小标宋简体" w:cs="方正小标宋简体"/>
                <w:sz w:val="44"/>
                <w:szCs w:val="44"/>
              </w:rPr>
            </w:pPr>
          </w:p>
        </w:tc>
        <w:tc>
          <w:tcPr>
            <w:tcW w:w="2308" w:type="dxa"/>
            <w:noWrap w:val="0"/>
            <w:vAlign w:val="center"/>
          </w:tcPr>
          <w:p>
            <w:pPr>
              <w:jc w:val="center"/>
              <w:rPr>
                <w:rFonts w:hint="eastAsia" w:ascii="仿宋_GB2312" w:hAnsi="仿宋_GB2312" w:cs="仿宋_GB2312"/>
                <w:szCs w:val="32"/>
              </w:rPr>
            </w:pPr>
            <w:r>
              <w:rPr>
                <w:rFonts w:hint="eastAsia" w:ascii="仿宋_GB2312" w:hAnsi="仿宋_GB2312" w:cs="仿宋_GB2312"/>
                <w:szCs w:val="32"/>
              </w:rPr>
              <w:t>项目详细地址</w:t>
            </w:r>
          </w:p>
        </w:tc>
        <w:tc>
          <w:tcPr>
            <w:tcW w:w="5196" w:type="dxa"/>
            <w:gridSpan w:val="2"/>
            <w:noWrap w:val="0"/>
            <w:vAlign w:val="top"/>
          </w:tcPr>
          <w:p>
            <w:pPr>
              <w:jc w:val="center"/>
              <w:rPr>
                <w:rFonts w:hint="eastAsia" w:ascii="仿宋_GB2312" w:hAnsi="仿宋_GB2312" w:cs="仿宋_GB231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 w:type="dxa"/>
            <w:vMerge w:val="continue"/>
            <w:noWrap w:val="0"/>
            <w:vAlign w:val="top"/>
          </w:tcPr>
          <w:p>
            <w:pPr>
              <w:jc w:val="center"/>
              <w:rPr>
                <w:rFonts w:hint="eastAsia" w:ascii="方正小标宋简体" w:hAnsi="方正小标宋简体" w:eastAsia="方正小标宋简体" w:cs="方正小标宋简体"/>
                <w:sz w:val="44"/>
                <w:szCs w:val="44"/>
              </w:rPr>
            </w:pPr>
          </w:p>
        </w:tc>
        <w:tc>
          <w:tcPr>
            <w:tcW w:w="2308" w:type="dxa"/>
            <w:noWrap w:val="0"/>
            <w:vAlign w:val="top"/>
          </w:tcPr>
          <w:p>
            <w:pPr>
              <w:jc w:val="center"/>
              <w:rPr>
                <w:rFonts w:hint="eastAsia" w:ascii="仿宋_GB2312" w:hAnsi="仿宋_GB2312" w:cs="仿宋_GB2312"/>
                <w:szCs w:val="32"/>
              </w:rPr>
            </w:pPr>
            <w:r>
              <w:rPr>
                <w:rFonts w:hint="eastAsia" w:ascii="仿宋_GB2312" w:hAnsi="仿宋_GB2312" w:cs="仿宋_GB2312"/>
                <w:szCs w:val="32"/>
              </w:rPr>
              <w:t>业主代表</w:t>
            </w:r>
          </w:p>
        </w:tc>
        <w:tc>
          <w:tcPr>
            <w:tcW w:w="5196" w:type="dxa"/>
            <w:gridSpan w:val="2"/>
            <w:noWrap w:val="0"/>
            <w:vAlign w:val="top"/>
          </w:tcPr>
          <w:p>
            <w:pPr>
              <w:jc w:val="center"/>
              <w:rPr>
                <w:rFonts w:hint="eastAsia" w:ascii="仿宋_GB2312" w:hAnsi="仿宋_GB2312" w:cs="仿宋_GB231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 w:type="dxa"/>
            <w:vMerge w:val="continue"/>
            <w:noWrap w:val="0"/>
            <w:vAlign w:val="top"/>
          </w:tcPr>
          <w:p>
            <w:pPr>
              <w:jc w:val="center"/>
              <w:rPr>
                <w:rFonts w:hint="eastAsia" w:ascii="方正小标宋简体" w:hAnsi="方正小标宋简体" w:eastAsia="方正小标宋简体" w:cs="方正小标宋简体"/>
                <w:sz w:val="44"/>
                <w:szCs w:val="44"/>
              </w:rPr>
            </w:pPr>
          </w:p>
        </w:tc>
        <w:tc>
          <w:tcPr>
            <w:tcW w:w="2308" w:type="dxa"/>
            <w:noWrap w:val="0"/>
            <w:vAlign w:val="top"/>
          </w:tcPr>
          <w:p>
            <w:pPr>
              <w:jc w:val="center"/>
              <w:rPr>
                <w:rFonts w:hint="eastAsia" w:ascii="仿宋_GB2312" w:hAnsi="仿宋_GB2312" w:cs="仿宋_GB2312"/>
                <w:szCs w:val="32"/>
              </w:rPr>
            </w:pPr>
            <w:r>
              <w:rPr>
                <w:rFonts w:hint="eastAsia" w:ascii="仿宋_GB2312" w:hAnsi="仿宋_GB2312" w:cs="仿宋_GB2312"/>
                <w:szCs w:val="32"/>
              </w:rPr>
              <w:t>联系电话</w:t>
            </w:r>
          </w:p>
        </w:tc>
        <w:tc>
          <w:tcPr>
            <w:tcW w:w="5196" w:type="dxa"/>
            <w:gridSpan w:val="2"/>
            <w:noWrap w:val="0"/>
            <w:vAlign w:val="top"/>
          </w:tcPr>
          <w:p>
            <w:pPr>
              <w:jc w:val="center"/>
              <w:rPr>
                <w:rFonts w:hint="eastAsia" w:ascii="仿宋_GB2312" w:hAnsi="仿宋_GB2312" w:cs="仿宋_GB231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noWrap w:val="0"/>
            <w:vAlign w:val="top"/>
          </w:tcPr>
          <w:p>
            <w:pPr>
              <w:jc w:val="left"/>
              <w:rPr>
                <w:rFonts w:hint="eastAsia" w:ascii="仿宋_GB2312" w:hAnsi="仿宋_GB2312" w:cs="仿宋_GB2312"/>
                <w:szCs w:val="32"/>
              </w:rPr>
            </w:pPr>
            <w:r>
              <w:rPr>
                <w:rFonts w:hint="eastAsia" w:ascii="仿宋_GB2312" w:hAnsi="仿宋_GB2312" w:cs="仿宋_GB2312"/>
                <w:szCs w:val="32"/>
              </w:rPr>
              <w:t>部门查验意见：</w:t>
            </w:r>
            <w:r>
              <w:rPr>
                <w:rFonts w:hint="eastAsia" w:ascii="仿宋_GB2312" w:hAnsi="仿宋_GB2312" w:cs="仿宋_GB2312"/>
                <w:b/>
                <w:bCs/>
                <w:szCs w:val="32"/>
              </w:rPr>
              <w:t>同意该增设电梯井道项目通过验收。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0" w:hRule="atLeast"/>
        </w:trPr>
        <w:tc>
          <w:tcPr>
            <w:tcW w:w="4215" w:type="dxa"/>
            <w:gridSpan w:val="3"/>
            <w:noWrap w:val="0"/>
            <w:vAlign w:val="top"/>
          </w:tcPr>
          <w:p>
            <w:pPr>
              <w:jc w:val="center"/>
              <w:rPr>
                <w:rFonts w:hint="eastAsia" w:ascii="方正小标宋简体" w:hAnsi="方正小标宋简体" w:eastAsia="方正小标宋简体" w:cs="方正小标宋简体"/>
                <w:szCs w:val="32"/>
              </w:rPr>
            </w:pPr>
          </w:p>
          <w:p>
            <w:pPr>
              <w:jc w:val="center"/>
              <w:rPr>
                <w:rFonts w:hint="eastAsia" w:ascii="方正小标宋简体" w:hAnsi="方正小标宋简体" w:eastAsia="方正小标宋简体" w:cs="方正小标宋简体"/>
                <w:szCs w:val="32"/>
              </w:rPr>
            </w:pPr>
          </w:p>
          <w:p>
            <w:pPr>
              <w:jc w:val="center"/>
              <w:rPr>
                <w:rFonts w:hint="eastAsia" w:ascii="仿宋_GB2312" w:hAnsi="仿宋_GB2312" w:cs="仿宋_GB2312"/>
                <w:szCs w:val="32"/>
              </w:rPr>
            </w:pPr>
          </w:p>
          <w:p>
            <w:pPr>
              <w:jc w:val="right"/>
              <w:rPr>
                <w:rFonts w:hint="eastAsia" w:ascii="仿宋_GB2312" w:hAnsi="仿宋_GB2312" w:cs="仿宋_GB2312"/>
                <w:szCs w:val="32"/>
              </w:rPr>
            </w:pPr>
            <w:r>
              <w:rPr>
                <w:rFonts w:hint="eastAsia" w:ascii="仿宋_GB2312"/>
                <w:szCs w:val="32"/>
              </w:rPr>
              <w:t>资源规划</w:t>
            </w:r>
            <w:r>
              <w:rPr>
                <w:rFonts w:hint="eastAsia" w:ascii="仿宋_GB2312" w:hAnsi="仿宋_GB2312" w:cs="仿宋_GB2312"/>
                <w:szCs w:val="32"/>
              </w:rPr>
              <w:t>部门（签章）</w:t>
            </w:r>
          </w:p>
          <w:p>
            <w:pPr>
              <w:jc w:val="right"/>
              <w:rPr>
                <w:rFonts w:ascii="方正小标宋简体" w:hAnsi="方正小标宋简体" w:eastAsia="方正小标宋简体" w:cs="方正小标宋简体"/>
                <w:szCs w:val="32"/>
              </w:rPr>
            </w:pPr>
            <w:r>
              <w:rPr>
                <w:rFonts w:hint="eastAsia" w:ascii="仿宋_GB2312" w:hAnsi="仿宋_GB2312" w:cs="仿宋_GB2312"/>
                <w:szCs w:val="32"/>
              </w:rPr>
              <w:t>年  月  日</w:t>
            </w:r>
          </w:p>
        </w:tc>
        <w:tc>
          <w:tcPr>
            <w:tcW w:w="4307" w:type="dxa"/>
            <w:noWrap w:val="0"/>
            <w:vAlign w:val="top"/>
          </w:tcPr>
          <w:p>
            <w:pPr>
              <w:jc w:val="center"/>
              <w:rPr>
                <w:rFonts w:hint="eastAsia" w:ascii="方正小标宋简体" w:hAnsi="方正小标宋简体" w:eastAsia="方正小标宋简体" w:cs="方正小标宋简体"/>
                <w:szCs w:val="32"/>
              </w:rPr>
            </w:pPr>
          </w:p>
          <w:p>
            <w:pPr>
              <w:jc w:val="center"/>
              <w:rPr>
                <w:rFonts w:hint="eastAsia" w:ascii="仿宋_GB2312" w:hAnsi="仿宋_GB2312" w:cs="仿宋_GB2312"/>
                <w:szCs w:val="32"/>
              </w:rPr>
            </w:pPr>
          </w:p>
          <w:p>
            <w:pPr>
              <w:jc w:val="center"/>
              <w:rPr>
                <w:rFonts w:hint="eastAsia" w:ascii="仿宋_GB2312" w:hAnsi="仿宋_GB2312" w:cs="仿宋_GB2312"/>
                <w:szCs w:val="32"/>
              </w:rPr>
            </w:pPr>
          </w:p>
          <w:p>
            <w:pPr>
              <w:jc w:val="right"/>
              <w:rPr>
                <w:rFonts w:hint="eastAsia" w:ascii="仿宋_GB2312" w:hAnsi="仿宋_GB2312" w:cs="仿宋_GB2312"/>
                <w:szCs w:val="32"/>
              </w:rPr>
            </w:pPr>
            <w:r>
              <w:rPr>
                <w:rFonts w:hint="eastAsia" w:ascii="仿宋_GB2312" w:hAnsi="仿宋_GB2312" w:cs="仿宋_GB2312"/>
                <w:szCs w:val="32"/>
              </w:rPr>
              <w:t>住建部门（签章）</w:t>
            </w:r>
          </w:p>
          <w:p>
            <w:pPr>
              <w:jc w:val="right"/>
              <w:rPr>
                <w:rFonts w:hint="eastAsia" w:ascii="方正小标宋简体" w:hAnsi="方正小标宋简体" w:eastAsia="方正小标宋简体" w:cs="方正小标宋简体"/>
                <w:szCs w:val="32"/>
              </w:rPr>
            </w:pPr>
            <w:r>
              <w:rPr>
                <w:rFonts w:hint="eastAsia" w:ascii="仿宋_GB2312" w:hAnsi="仿宋_GB2312" w:cs="仿宋_GB2312"/>
                <w:szCs w:val="3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7" w:hRule="atLeast"/>
        </w:trPr>
        <w:tc>
          <w:tcPr>
            <w:tcW w:w="4215" w:type="dxa"/>
            <w:gridSpan w:val="3"/>
            <w:noWrap w:val="0"/>
            <w:vAlign w:val="top"/>
          </w:tcPr>
          <w:p>
            <w:pPr>
              <w:jc w:val="center"/>
              <w:rPr>
                <w:rFonts w:hint="eastAsia" w:ascii="仿宋_GB2312" w:hAnsi="仿宋_GB2312" w:cs="仿宋_GB2312"/>
                <w:szCs w:val="32"/>
              </w:rPr>
            </w:pPr>
          </w:p>
          <w:p>
            <w:pPr>
              <w:jc w:val="center"/>
              <w:rPr>
                <w:rFonts w:hint="eastAsia" w:ascii="仿宋_GB2312" w:hAnsi="仿宋_GB2312" w:cs="仿宋_GB2312"/>
                <w:szCs w:val="32"/>
              </w:rPr>
            </w:pPr>
          </w:p>
          <w:p>
            <w:pPr>
              <w:jc w:val="center"/>
              <w:rPr>
                <w:rFonts w:hint="eastAsia" w:ascii="仿宋_GB2312" w:hAnsi="仿宋_GB2312" w:cs="仿宋_GB2312"/>
                <w:szCs w:val="32"/>
              </w:rPr>
            </w:pPr>
          </w:p>
          <w:p>
            <w:pPr>
              <w:jc w:val="center"/>
              <w:rPr>
                <w:rFonts w:hint="eastAsia" w:ascii="仿宋_GB2312" w:hAnsi="仿宋_GB2312" w:cs="仿宋_GB2312"/>
                <w:szCs w:val="32"/>
              </w:rPr>
            </w:pPr>
            <w:r>
              <w:rPr>
                <w:rFonts w:hint="eastAsia" w:ascii="仿宋_GB2312" w:hAnsi="仿宋_GB2312" w:cs="仿宋_GB2312"/>
                <w:szCs w:val="32"/>
              </w:rPr>
              <w:t xml:space="preserve">            城管部门（签章）</w:t>
            </w:r>
          </w:p>
          <w:p>
            <w:pPr>
              <w:jc w:val="right"/>
              <w:rPr>
                <w:rFonts w:hint="eastAsia" w:ascii="方正小标宋简体" w:hAnsi="方正小标宋简体" w:eastAsia="方正小标宋简体" w:cs="方正小标宋简体"/>
                <w:szCs w:val="32"/>
              </w:rPr>
            </w:pPr>
            <w:r>
              <w:rPr>
                <w:rFonts w:hint="eastAsia" w:ascii="仿宋_GB2312" w:hAnsi="仿宋_GB2312" w:cs="仿宋_GB2312"/>
                <w:szCs w:val="32"/>
              </w:rPr>
              <w:t>年  月  日</w:t>
            </w:r>
          </w:p>
        </w:tc>
        <w:tc>
          <w:tcPr>
            <w:tcW w:w="4307" w:type="dxa"/>
            <w:noWrap w:val="0"/>
            <w:vAlign w:val="top"/>
          </w:tcPr>
          <w:p>
            <w:pPr>
              <w:jc w:val="center"/>
              <w:rPr>
                <w:rFonts w:hint="eastAsia" w:ascii="仿宋_GB2312" w:hAnsi="仿宋_GB2312" w:cs="仿宋_GB2312"/>
                <w:szCs w:val="32"/>
              </w:rPr>
            </w:pPr>
          </w:p>
          <w:p>
            <w:pPr>
              <w:jc w:val="center"/>
              <w:rPr>
                <w:rFonts w:hint="eastAsia" w:ascii="仿宋_GB2312" w:hAnsi="仿宋_GB2312" w:cs="仿宋_GB2312"/>
                <w:szCs w:val="32"/>
              </w:rPr>
            </w:pPr>
          </w:p>
          <w:p>
            <w:pPr>
              <w:jc w:val="center"/>
              <w:rPr>
                <w:rFonts w:hint="eastAsia" w:ascii="仿宋_GB2312" w:hAnsi="仿宋_GB2312" w:cs="仿宋_GB2312"/>
                <w:szCs w:val="32"/>
              </w:rPr>
            </w:pPr>
          </w:p>
          <w:p>
            <w:pPr>
              <w:jc w:val="right"/>
              <w:rPr>
                <w:rFonts w:hint="eastAsia" w:ascii="仿宋_GB2312" w:hAnsi="仿宋_GB2312" w:cs="仿宋_GB2312"/>
                <w:szCs w:val="32"/>
              </w:rPr>
            </w:pPr>
            <w:r>
              <w:rPr>
                <w:rFonts w:hint="eastAsia" w:ascii="仿宋_GB2312" w:hAnsi="仿宋_GB2312" w:cs="仿宋_GB2312"/>
                <w:szCs w:val="32"/>
              </w:rPr>
              <w:t xml:space="preserve">   街道办事处（镇政府）（签章）</w:t>
            </w:r>
          </w:p>
          <w:p>
            <w:pPr>
              <w:jc w:val="right"/>
              <w:rPr>
                <w:rFonts w:hint="eastAsia" w:ascii="方正小标宋简体" w:hAnsi="方正小标宋简体" w:eastAsia="方正小标宋简体" w:cs="方正小标宋简体"/>
                <w:szCs w:val="32"/>
              </w:rPr>
            </w:pPr>
            <w:r>
              <w:rPr>
                <w:rFonts w:hint="eastAsia" w:ascii="仿宋_GB2312" w:hAnsi="仿宋_GB2312" w:cs="仿宋_GB2312"/>
                <w:szCs w:val="32"/>
              </w:rPr>
              <w:t>年  月  日</w:t>
            </w:r>
          </w:p>
        </w:tc>
      </w:tr>
    </w:tbl>
    <w:p>
      <w:pPr>
        <w:spacing w:line="400" w:lineRule="exact"/>
        <w:ind w:left="579" w:hanging="580" w:hangingChars="196"/>
        <w:rPr>
          <w:rFonts w:hint="eastAsia" w:ascii="仿宋_GB2312"/>
          <w:szCs w:val="32"/>
        </w:rPr>
      </w:pPr>
      <w:r>
        <w:rPr>
          <w:rFonts w:hint="eastAsia" w:ascii="仿宋_GB2312"/>
          <w:szCs w:val="32"/>
        </w:rPr>
        <w:t>注：本表由县级政府指定部门统一组织协调本级各部门和项目</w:t>
      </w:r>
    </w:p>
    <w:p>
      <w:pPr>
        <w:spacing w:line="360" w:lineRule="exact"/>
        <w:ind w:firstLine="580" w:firstLineChars="196"/>
        <w:rPr>
          <w:rFonts w:hint="eastAsia" w:ascii="黑体" w:hAnsi="宋体" w:eastAsia="黑体" w:cs="方正小标宋简体"/>
          <w:b/>
          <w:szCs w:val="32"/>
        </w:rPr>
      </w:pPr>
      <w:r>
        <w:rPr>
          <w:rFonts w:hint="eastAsia" w:ascii="仿宋_GB2312"/>
          <w:szCs w:val="32"/>
        </w:rPr>
        <w:t>所在地的街道办事处（镇政府）签章后，通知建设方领取。</w:t>
      </w:r>
    </w:p>
    <w:p>
      <w:pPr>
        <w:spacing w:line="520" w:lineRule="exact"/>
        <w:ind w:right="8" w:rightChars="3"/>
        <w:rPr>
          <w:rFonts w:hint="eastAsia" w:ascii="仿宋_GB2312" w:hAnsi="仿宋_GB2312" w:cs="仿宋_GB2312"/>
          <w:szCs w:val="32"/>
        </w:rPr>
        <w:sectPr>
          <w:footerReference r:id="rId3" w:type="default"/>
          <w:footerReference r:id="rId4" w:type="even"/>
          <w:pgSz w:w="11906" w:h="16838"/>
          <w:pgMar w:top="2098" w:right="1644" w:bottom="1701" w:left="1701" w:header="851" w:footer="1418" w:gutter="0"/>
          <w:pgNumType w:fmt="numberInDash"/>
          <w:cols w:space="720" w:num="1"/>
          <w:docGrid w:type="linesAndChars" w:linePitch="579" w:charSpace="-5078"/>
        </w:sectPr>
      </w:pPr>
    </w:p>
    <w:p>
      <w:pPr>
        <w:spacing w:line="560" w:lineRule="exact"/>
        <w:jc w:val="left"/>
        <w:rPr>
          <w:rFonts w:hint="eastAsia" w:ascii="黑体" w:hAnsi="黑体" w:eastAsia="黑体" w:cs="黑体"/>
          <w:szCs w:val="32"/>
        </w:rPr>
      </w:pPr>
      <w:r>
        <w:rPr>
          <w:rFonts w:hint="eastAsia" w:ascii="黑体" w:hAnsi="黑体" w:eastAsia="黑体" w:cs="黑体"/>
          <w:szCs w:val="32"/>
        </w:rPr>
        <w:t>附件4</w:t>
      </w:r>
    </w:p>
    <w:p>
      <w:pPr>
        <w:spacing w:line="600" w:lineRule="exact"/>
        <w:jc w:val="center"/>
        <w:rPr>
          <w:rFonts w:hint="eastAsia" w:ascii="黑体" w:hAnsi="华文中宋" w:eastAsia="黑体"/>
          <w:sz w:val="44"/>
          <w:szCs w:val="44"/>
        </w:rPr>
      </w:pPr>
      <w:r>
        <w:rPr>
          <w:rFonts w:hint="eastAsia" w:ascii="方正小标宋简体" w:hAnsi="方正小标宋简体" w:eastAsia="方正小标宋简体" w:cs="方正小标宋简体"/>
          <w:sz w:val="44"/>
          <w:szCs w:val="44"/>
        </w:rPr>
        <w:t>既有住宅增设电梯井道项目档案归档目录（样表）</w:t>
      </w:r>
    </w:p>
    <w:p>
      <w:pPr>
        <w:spacing w:line="600" w:lineRule="exact"/>
        <w:jc w:val="left"/>
        <w:rPr>
          <w:rFonts w:hint="eastAsia" w:ascii="仿宋_GB2312"/>
          <w:sz w:val="24"/>
        </w:rPr>
      </w:pPr>
      <w:r>
        <w:rPr>
          <w:rFonts w:hint="eastAsia" w:ascii="仿宋_GB2312"/>
          <w:sz w:val="24"/>
        </w:rPr>
        <w:t xml:space="preserve">建设方 (签章): </w:t>
      </w:r>
      <w:r>
        <w:rPr>
          <w:rFonts w:hint="eastAsia"/>
        </w:rPr>
        <w:t xml:space="preserve">                                                  </w:t>
      </w:r>
      <w:r>
        <w:rPr>
          <w:rFonts w:hint="eastAsia" w:ascii="仿宋_GB2312"/>
          <w:sz w:val="24"/>
        </w:rPr>
        <w:t xml:space="preserve"> 年    月    日</w:t>
      </w:r>
    </w:p>
    <w:tbl>
      <w:tblPr>
        <w:tblStyle w:val="3"/>
        <w:tblW w:w="13847" w:type="dxa"/>
        <w:tblInd w:w="-452" w:type="dxa"/>
        <w:tblLayout w:type="autofit"/>
        <w:tblCellMar>
          <w:top w:w="0" w:type="dxa"/>
          <w:left w:w="108" w:type="dxa"/>
          <w:bottom w:w="0" w:type="dxa"/>
          <w:right w:w="108" w:type="dxa"/>
        </w:tblCellMar>
      </w:tblPr>
      <w:tblGrid>
        <w:gridCol w:w="780"/>
        <w:gridCol w:w="9232"/>
        <w:gridCol w:w="1299"/>
        <w:gridCol w:w="2536"/>
      </w:tblGrid>
      <w:tr>
        <w:tblPrEx>
          <w:tblCellMar>
            <w:top w:w="0" w:type="dxa"/>
            <w:left w:w="108" w:type="dxa"/>
            <w:bottom w:w="0" w:type="dxa"/>
            <w:right w:w="108" w:type="dxa"/>
          </w:tblCellMar>
        </w:tblPrEx>
        <w:trPr>
          <w:trHeight w:val="371" w:hRule="atLeast"/>
        </w:trPr>
        <w:tc>
          <w:tcPr>
            <w:tcW w:w="780" w:type="dxa"/>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hint="eastAsia" w:ascii="仿宋_GB2312" w:hAnsi="黑体" w:cs="宋体"/>
                <w:bCs/>
                <w:color w:val="000000"/>
                <w:kern w:val="0"/>
                <w:sz w:val="28"/>
                <w:szCs w:val="28"/>
              </w:rPr>
            </w:pPr>
            <w:r>
              <w:rPr>
                <w:rFonts w:hint="eastAsia" w:ascii="仿宋_GB2312" w:hAnsi="黑体" w:cs="宋体"/>
                <w:bCs/>
                <w:color w:val="000000"/>
                <w:kern w:val="0"/>
                <w:sz w:val="28"/>
                <w:szCs w:val="28"/>
              </w:rPr>
              <w:t>序号</w:t>
            </w:r>
          </w:p>
        </w:tc>
        <w:tc>
          <w:tcPr>
            <w:tcW w:w="9232" w:type="dxa"/>
            <w:tcBorders>
              <w:top w:val="single" w:color="auto" w:sz="4" w:space="0"/>
              <w:left w:val="nil"/>
              <w:bottom w:val="single" w:color="auto" w:sz="4" w:space="0"/>
              <w:right w:val="single" w:color="auto" w:sz="4" w:space="0"/>
            </w:tcBorders>
            <w:noWrap/>
            <w:vAlign w:val="center"/>
          </w:tcPr>
          <w:p>
            <w:pPr>
              <w:widowControl/>
              <w:spacing w:line="400" w:lineRule="exact"/>
              <w:jc w:val="center"/>
              <w:rPr>
                <w:rFonts w:hint="eastAsia" w:ascii="仿宋_GB2312" w:hAnsi="黑体" w:cs="宋体"/>
                <w:bCs/>
                <w:color w:val="000000"/>
                <w:kern w:val="0"/>
                <w:sz w:val="28"/>
                <w:szCs w:val="28"/>
              </w:rPr>
            </w:pPr>
            <w:r>
              <w:rPr>
                <w:rFonts w:hint="eastAsia" w:ascii="仿宋_GB2312" w:hAnsi="黑体" w:cs="宋体"/>
                <w:bCs/>
                <w:color w:val="000000"/>
                <w:kern w:val="0"/>
                <w:sz w:val="28"/>
                <w:szCs w:val="28"/>
              </w:rPr>
              <w:t>文    件    资    料</w:t>
            </w:r>
          </w:p>
        </w:tc>
        <w:tc>
          <w:tcPr>
            <w:tcW w:w="1299" w:type="dxa"/>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仿宋_GB2312" w:hAnsi="黑体" w:cs="宋体"/>
                <w:bCs/>
                <w:color w:val="000000"/>
                <w:kern w:val="0"/>
                <w:sz w:val="28"/>
                <w:szCs w:val="28"/>
              </w:rPr>
            </w:pPr>
            <w:r>
              <w:rPr>
                <w:rFonts w:hint="eastAsia" w:ascii="仿宋_GB2312" w:hAnsi="黑体" w:cs="宋体"/>
                <w:bCs/>
                <w:color w:val="000000"/>
                <w:kern w:val="0"/>
                <w:sz w:val="28"/>
                <w:szCs w:val="28"/>
              </w:rPr>
              <w:t>归档情况</w:t>
            </w:r>
          </w:p>
        </w:tc>
        <w:tc>
          <w:tcPr>
            <w:tcW w:w="2536" w:type="dxa"/>
            <w:tcBorders>
              <w:top w:val="single" w:color="auto" w:sz="4" w:space="0"/>
              <w:left w:val="nil"/>
              <w:bottom w:val="single" w:color="auto" w:sz="4" w:space="0"/>
              <w:right w:val="single" w:color="auto" w:sz="4" w:space="0"/>
            </w:tcBorders>
            <w:noWrap/>
            <w:vAlign w:val="center"/>
          </w:tcPr>
          <w:p>
            <w:pPr>
              <w:widowControl/>
              <w:spacing w:line="400" w:lineRule="exact"/>
              <w:jc w:val="center"/>
              <w:rPr>
                <w:rFonts w:hint="eastAsia" w:ascii="仿宋_GB2312" w:hAnsi="黑体" w:cs="宋体"/>
                <w:bCs/>
                <w:color w:val="000000"/>
                <w:kern w:val="0"/>
                <w:sz w:val="28"/>
                <w:szCs w:val="28"/>
              </w:rPr>
            </w:pPr>
            <w:r>
              <w:rPr>
                <w:rFonts w:hint="eastAsia" w:ascii="仿宋_GB2312" w:hAnsi="黑体" w:cs="宋体"/>
                <w:bCs/>
                <w:color w:val="000000"/>
                <w:kern w:val="0"/>
                <w:sz w:val="28"/>
                <w:szCs w:val="28"/>
              </w:rPr>
              <w:t>备    注</w:t>
            </w:r>
          </w:p>
        </w:tc>
      </w:tr>
      <w:tr>
        <w:tblPrEx>
          <w:tblCellMar>
            <w:top w:w="0" w:type="dxa"/>
            <w:left w:w="108" w:type="dxa"/>
            <w:bottom w:w="0" w:type="dxa"/>
            <w:right w:w="108" w:type="dxa"/>
          </w:tblCellMar>
        </w:tblPrEx>
        <w:trPr>
          <w:trHeight w:val="350" w:hRule="atLeast"/>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hint="eastAsia" w:ascii="仿宋_GB2312" w:hAnsi="宋体" w:cs="宋体"/>
                <w:color w:val="000000"/>
                <w:kern w:val="0"/>
                <w:sz w:val="24"/>
              </w:rPr>
            </w:pPr>
            <w:r>
              <w:rPr>
                <w:rFonts w:hint="eastAsia" w:ascii="仿宋_GB2312" w:hAnsi="宋体" w:cs="宋体"/>
                <w:color w:val="000000"/>
                <w:kern w:val="0"/>
                <w:sz w:val="24"/>
              </w:rPr>
              <w:t>1</w:t>
            </w:r>
          </w:p>
        </w:tc>
        <w:tc>
          <w:tcPr>
            <w:tcW w:w="9232" w:type="dxa"/>
            <w:tcBorders>
              <w:top w:val="nil"/>
              <w:left w:val="nil"/>
              <w:bottom w:val="single" w:color="auto" w:sz="4" w:space="0"/>
              <w:right w:val="single" w:color="auto" w:sz="4" w:space="0"/>
            </w:tcBorders>
            <w:noWrap/>
            <w:vAlign w:val="center"/>
          </w:tcPr>
          <w:p>
            <w:pPr>
              <w:widowControl/>
              <w:spacing w:line="320" w:lineRule="exact"/>
              <w:rPr>
                <w:rFonts w:hint="eastAsia" w:ascii="仿宋_GB2312" w:hAnsi="宋体" w:cs="宋体"/>
                <w:color w:val="000000"/>
                <w:kern w:val="0"/>
                <w:sz w:val="24"/>
              </w:rPr>
            </w:pPr>
            <w:r>
              <w:rPr>
                <w:rFonts w:hint="eastAsia" w:ascii="仿宋_GB2312" w:hAnsi="宋体" w:cs="宋体"/>
                <w:color w:val="000000"/>
                <w:kern w:val="0"/>
                <w:sz w:val="24"/>
              </w:rPr>
              <w:t>增设电梯井道《联合踏勘意见表》</w:t>
            </w:r>
          </w:p>
        </w:tc>
        <w:tc>
          <w:tcPr>
            <w:tcW w:w="1299" w:type="dxa"/>
            <w:tcBorders>
              <w:top w:val="nil"/>
              <w:left w:val="nil"/>
              <w:bottom w:val="single" w:color="auto" w:sz="4" w:space="0"/>
              <w:right w:val="single" w:color="auto" w:sz="4" w:space="0"/>
            </w:tcBorders>
            <w:noWrap/>
            <w:vAlign w:val="center"/>
          </w:tcPr>
          <w:p>
            <w:pPr>
              <w:widowControl/>
              <w:spacing w:line="400" w:lineRule="exact"/>
              <w:jc w:val="left"/>
              <w:rPr>
                <w:rFonts w:ascii="宋体" w:hAnsi="宋体" w:cs="宋体"/>
                <w:color w:val="000000"/>
                <w:kern w:val="0"/>
                <w:sz w:val="24"/>
              </w:rPr>
            </w:pPr>
          </w:p>
        </w:tc>
        <w:tc>
          <w:tcPr>
            <w:tcW w:w="2536" w:type="dxa"/>
            <w:tcBorders>
              <w:top w:val="nil"/>
              <w:left w:val="nil"/>
              <w:bottom w:val="single" w:color="auto" w:sz="4" w:space="0"/>
              <w:right w:val="single" w:color="auto" w:sz="4" w:space="0"/>
            </w:tcBorders>
            <w:noWrap/>
            <w:vAlign w:val="center"/>
          </w:tcPr>
          <w:p>
            <w:pPr>
              <w:widowControl/>
              <w:spacing w:line="400" w:lineRule="exact"/>
              <w:jc w:val="left"/>
              <w:rPr>
                <w:rFonts w:ascii="宋体" w:hAnsi="宋体" w:cs="宋体"/>
                <w:color w:val="000000"/>
                <w:kern w:val="0"/>
                <w:sz w:val="24"/>
              </w:rPr>
            </w:pPr>
          </w:p>
        </w:tc>
      </w:tr>
      <w:tr>
        <w:tblPrEx>
          <w:tblCellMar>
            <w:top w:w="0" w:type="dxa"/>
            <w:left w:w="108" w:type="dxa"/>
            <w:bottom w:w="0" w:type="dxa"/>
            <w:right w:w="108" w:type="dxa"/>
          </w:tblCellMar>
        </w:tblPrEx>
        <w:trPr>
          <w:trHeight w:val="341" w:hRule="atLeast"/>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hint="eastAsia" w:ascii="仿宋_GB2312" w:hAnsi="宋体" w:cs="宋体"/>
                <w:color w:val="000000"/>
                <w:kern w:val="0"/>
                <w:sz w:val="24"/>
              </w:rPr>
            </w:pPr>
            <w:r>
              <w:rPr>
                <w:rFonts w:hint="eastAsia" w:ascii="仿宋_GB2312" w:hAnsi="宋体" w:cs="宋体"/>
                <w:color w:val="000000"/>
                <w:kern w:val="0"/>
                <w:sz w:val="24"/>
              </w:rPr>
              <w:t>2</w:t>
            </w:r>
          </w:p>
        </w:tc>
        <w:tc>
          <w:tcPr>
            <w:tcW w:w="9232" w:type="dxa"/>
            <w:tcBorders>
              <w:top w:val="nil"/>
              <w:left w:val="nil"/>
              <w:bottom w:val="single" w:color="auto" w:sz="4" w:space="0"/>
              <w:right w:val="single" w:color="auto" w:sz="4" w:space="0"/>
            </w:tcBorders>
            <w:noWrap/>
            <w:vAlign w:val="center"/>
          </w:tcPr>
          <w:p>
            <w:pPr>
              <w:widowControl/>
              <w:spacing w:line="320" w:lineRule="exact"/>
              <w:rPr>
                <w:rFonts w:hint="eastAsia" w:ascii="仿宋_GB2312" w:hAnsi="宋体" w:cs="宋体"/>
                <w:color w:val="000000"/>
                <w:kern w:val="0"/>
                <w:sz w:val="24"/>
              </w:rPr>
            </w:pPr>
            <w:r>
              <w:rPr>
                <w:rFonts w:hint="eastAsia" w:ascii="仿宋_GB2312" w:hAnsi="宋体" w:cs="宋体"/>
                <w:color w:val="000000"/>
                <w:kern w:val="0"/>
                <w:sz w:val="24"/>
              </w:rPr>
              <w:t>规划审查的意见及图纸</w:t>
            </w:r>
          </w:p>
        </w:tc>
        <w:tc>
          <w:tcPr>
            <w:tcW w:w="1299" w:type="dxa"/>
            <w:tcBorders>
              <w:top w:val="nil"/>
              <w:left w:val="nil"/>
              <w:bottom w:val="single" w:color="auto" w:sz="4" w:space="0"/>
              <w:right w:val="single" w:color="auto" w:sz="4" w:space="0"/>
            </w:tcBorders>
            <w:noWrap/>
            <w:vAlign w:val="center"/>
          </w:tcPr>
          <w:p>
            <w:pPr>
              <w:widowControl/>
              <w:spacing w:line="400" w:lineRule="exact"/>
              <w:jc w:val="left"/>
              <w:rPr>
                <w:rFonts w:ascii="宋体" w:hAnsi="宋体" w:cs="宋体"/>
                <w:color w:val="000000"/>
                <w:kern w:val="0"/>
                <w:sz w:val="24"/>
              </w:rPr>
            </w:pPr>
          </w:p>
        </w:tc>
        <w:tc>
          <w:tcPr>
            <w:tcW w:w="2536" w:type="dxa"/>
            <w:tcBorders>
              <w:top w:val="nil"/>
              <w:left w:val="nil"/>
              <w:bottom w:val="single" w:color="auto" w:sz="4" w:space="0"/>
              <w:right w:val="single" w:color="auto" w:sz="4" w:space="0"/>
            </w:tcBorders>
            <w:noWrap/>
            <w:vAlign w:val="center"/>
          </w:tcPr>
          <w:p>
            <w:pPr>
              <w:widowControl/>
              <w:spacing w:line="400" w:lineRule="exact"/>
              <w:jc w:val="left"/>
              <w:rPr>
                <w:rFonts w:ascii="宋体" w:hAnsi="宋体" w:cs="宋体"/>
                <w:color w:val="000000"/>
                <w:kern w:val="0"/>
                <w:sz w:val="24"/>
              </w:rPr>
            </w:pPr>
          </w:p>
        </w:tc>
      </w:tr>
      <w:tr>
        <w:tblPrEx>
          <w:tblCellMar>
            <w:top w:w="0" w:type="dxa"/>
            <w:left w:w="108" w:type="dxa"/>
            <w:bottom w:w="0" w:type="dxa"/>
            <w:right w:w="108" w:type="dxa"/>
          </w:tblCellMar>
        </w:tblPrEx>
        <w:trPr>
          <w:trHeight w:val="454" w:hRule="atLeast"/>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hint="eastAsia" w:ascii="仿宋_GB2312" w:hAnsi="宋体" w:cs="宋体"/>
                <w:color w:val="000000"/>
                <w:kern w:val="0"/>
                <w:sz w:val="24"/>
              </w:rPr>
            </w:pPr>
            <w:r>
              <w:rPr>
                <w:rFonts w:hint="eastAsia" w:ascii="仿宋_GB2312" w:hAnsi="宋体" w:cs="宋体"/>
                <w:color w:val="000000"/>
                <w:kern w:val="0"/>
                <w:sz w:val="24"/>
              </w:rPr>
              <w:t>3</w:t>
            </w:r>
          </w:p>
        </w:tc>
        <w:tc>
          <w:tcPr>
            <w:tcW w:w="9232" w:type="dxa"/>
            <w:tcBorders>
              <w:top w:val="nil"/>
              <w:left w:val="nil"/>
              <w:bottom w:val="single" w:color="auto" w:sz="4" w:space="0"/>
              <w:right w:val="single" w:color="auto" w:sz="4" w:space="0"/>
            </w:tcBorders>
            <w:noWrap/>
            <w:vAlign w:val="center"/>
          </w:tcPr>
          <w:p>
            <w:pPr>
              <w:widowControl/>
              <w:spacing w:line="320" w:lineRule="exact"/>
              <w:rPr>
                <w:rFonts w:hint="eastAsia" w:ascii="仿宋_GB2312" w:hAnsi="宋体" w:cs="宋体"/>
                <w:color w:val="000000"/>
                <w:kern w:val="0"/>
                <w:sz w:val="24"/>
              </w:rPr>
            </w:pPr>
            <w:r>
              <w:rPr>
                <w:rFonts w:hint="eastAsia" w:ascii="仿宋_GB2312" w:hAnsi="宋体" w:cs="宋体"/>
                <w:color w:val="000000"/>
                <w:kern w:val="0"/>
                <w:sz w:val="24"/>
              </w:rPr>
              <w:t>按照《民用建筑可靠性鉴定标准》（GB50292-2015）要求进行鉴定的，</w:t>
            </w:r>
          </w:p>
          <w:p>
            <w:pPr>
              <w:widowControl/>
              <w:spacing w:line="320" w:lineRule="exact"/>
              <w:rPr>
                <w:rFonts w:hint="eastAsia" w:ascii="仿宋_GB2312" w:hAnsi="宋体" w:cs="宋体"/>
                <w:color w:val="000000"/>
                <w:kern w:val="0"/>
                <w:sz w:val="24"/>
              </w:rPr>
            </w:pPr>
            <w:r>
              <w:rPr>
                <w:rFonts w:hint="eastAsia" w:ascii="仿宋_GB2312" w:hAnsi="宋体" w:cs="宋体"/>
                <w:color w:val="000000"/>
                <w:kern w:val="0"/>
                <w:sz w:val="24"/>
              </w:rPr>
              <w:t>应提供既有住宅建筑物原有结构的：评定等级为</w:t>
            </w:r>
            <w:r>
              <w:rPr>
                <w:rFonts w:ascii="仿宋_GB2312" w:hAnsi="宋体" w:cs="宋体"/>
                <w:color w:val="000000"/>
                <w:kern w:val="0"/>
                <w:sz w:val="24"/>
              </w:rPr>
              <w:fldChar w:fldCharType="begin"/>
            </w:r>
            <w:r>
              <w:rPr>
                <w:rFonts w:ascii="仿宋_GB2312" w:hAnsi="宋体" w:cs="宋体"/>
                <w:color w:val="000000"/>
                <w:kern w:val="0"/>
                <w:sz w:val="24"/>
              </w:rPr>
              <w:instrText xml:space="preserve">= 1 \* ROMAN</w:instrText>
            </w:r>
            <w:r>
              <w:rPr>
                <w:rFonts w:ascii="仿宋_GB2312" w:hAnsi="宋体" w:cs="宋体"/>
                <w:color w:val="000000"/>
                <w:kern w:val="0"/>
                <w:sz w:val="24"/>
              </w:rPr>
              <w:fldChar w:fldCharType="separate"/>
            </w:r>
            <w:r>
              <w:rPr>
                <w:rFonts w:ascii="仿宋_GB2312" w:hAnsi="宋体" w:cs="宋体"/>
                <w:color w:val="000000"/>
                <w:kern w:val="0"/>
                <w:sz w:val="24"/>
              </w:rPr>
              <w:t>I</w:t>
            </w:r>
            <w:r>
              <w:rPr>
                <w:rFonts w:ascii="仿宋_GB2312" w:hAnsi="宋体" w:cs="宋体"/>
                <w:color w:val="000000"/>
                <w:kern w:val="0"/>
                <w:sz w:val="24"/>
              </w:rPr>
              <w:fldChar w:fldCharType="end"/>
            </w:r>
            <w:r>
              <w:rPr>
                <w:rFonts w:hint="eastAsia" w:ascii="仿宋_GB2312" w:hAnsi="宋体" w:cs="宋体"/>
                <w:color w:val="000000"/>
                <w:kern w:val="0"/>
                <w:sz w:val="24"/>
              </w:rPr>
              <w:t>级或</w:t>
            </w:r>
            <w:r>
              <w:rPr>
                <w:rFonts w:ascii="仿宋_GB2312" w:hAnsi="宋体" w:cs="宋体"/>
                <w:color w:val="000000"/>
                <w:kern w:val="0"/>
                <w:sz w:val="24"/>
              </w:rPr>
              <w:fldChar w:fldCharType="begin"/>
            </w:r>
            <w:r>
              <w:rPr>
                <w:rFonts w:ascii="仿宋_GB2312" w:hAnsi="宋体" w:cs="宋体"/>
                <w:color w:val="000000"/>
                <w:kern w:val="0"/>
                <w:sz w:val="24"/>
              </w:rPr>
              <w:instrText xml:space="preserve">= 2 \* ROMAN</w:instrText>
            </w:r>
            <w:r>
              <w:rPr>
                <w:rFonts w:ascii="仿宋_GB2312" w:hAnsi="宋体" w:cs="宋体"/>
                <w:color w:val="000000"/>
                <w:kern w:val="0"/>
                <w:sz w:val="24"/>
              </w:rPr>
              <w:fldChar w:fldCharType="separate"/>
            </w:r>
            <w:r>
              <w:rPr>
                <w:rFonts w:ascii="仿宋_GB2312" w:hAnsi="宋体" w:cs="宋体"/>
                <w:color w:val="000000"/>
                <w:kern w:val="0"/>
                <w:sz w:val="24"/>
              </w:rPr>
              <w:t>II</w:t>
            </w:r>
            <w:r>
              <w:rPr>
                <w:rFonts w:ascii="仿宋_GB2312" w:hAnsi="宋体" w:cs="宋体"/>
                <w:color w:val="000000"/>
                <w:kern w:val="0"/>
                <w:sz w:val="24"/>
              </w:rPr>
              <w:fldChar w:fldCharType="end"/>
            </w:r>
            <w:r>
              <w:rPr>
                <w:rFonts w:hint="eastAsia" w:ascii="仿宋_GB2312" w:hAnsi="宋体" w:cs="宋体"/>
                <w:color w:val="000000"/>
                <w:kern w:val="0"/>
                <w:sz w:val="24"/>
              </w:rPr>
              <w:t>级的《可靠性鉴定报告》。</w:t>
            </w:r>
          </w:p>
          <w:p>
            <w:pPr>
              <w:widowControl/>
              <w:spacing w:line="320" w:lineRule="exact"/>
              <w:rPr>
                <w:rFonts w:hint="eastAsia" w:ascii="仿宋_GB2312" w:hAnsi="宋体" w:cs="宋体"/>
                <w:color w:val="000000"/>
                <w:kern w:val="0"/>
                <w:sz w:val="24"/>
              </w:rPr>
            </w:pPr>
            <w:r>
              <w:rPr>
                <w:rFonts w:hint="eastAsia" w:ascii="仿宋_GB2312" w:hAnsi="宋体" w:cs="宋体"/>
                <w:color w:val="000000"/>
                <w:kern w:val="0"/>
                <w:sz w:val="24"/>
              </w:rPr>
              <w:t>2022年4月1日起，按照《既有建筑鉴定与加固通用规范》（GB55021-2021）要求进行鉴定的，应提供既有住宅建筑物原有结构的：（1）安全性评级为Asu或Bsu的《安全性鉴定报告》。（2）结论为“抗震鉴定结果满足规范要求”的《抗震鉴定报告》。</w:t>
            </w:r>
          </w:p>
        </w:tc>
        <w:tc>
          <w:tcPr>
            <w:tcW w:w="1299" w:type="dxa"/>
            <w:tcBorders>
              <w:top w:val="nil"/>
              <w:left w:val="nil"/>
              <w:bottom w:val="single" w:color="auto" w:sz="4" w:space="0"/>
              <w:right w:val="single" w:color="auto" w:sz="4" w:space="0"/>
            </w:tcBorders>
            <w:noWrap/>
            <w:vAlign w:val="center"/>
          </w:tcPr>
          <w:p>
            <w:pPr>
              <w:widowControl/>
              <w:spacing w:line="400" w:lineRule="exact"/>
              <w:jc w:val="left"/>
              <w:rPr>
                <w:rFonts w:ascii="宋体" w:hAnsi="宋体" w:cs="宋体"/>
                <w:color w:val="000000"/>
                <w:kern w:val="0"/>
                <w:sz w:val="24"/>
              </w:rPr>
            </w:pPr>
          </w:p>
        </w:tc>
        <w:tc>
          <w:tcPr>
            <w:tcW w:w="2536" w:type="dxa"/>
            <w:tcBorders>
              <w:top w:val="nil"/>
              <w:left w:val="nil"/>
              <w:bottom w:val="single" w:color="auto" w:sz="4" w:space="0"/>
              <w:right w:val="single" w:color="auto" w:sz="4" w:space="0"/>
            </w:tcBorders>
            <w:noWrap/>
            <w:vAlign w:val="center"/>
          </w:tcPr>
          <w:p>
            <w:pPr>
              <w:widowControl/>
              <w:spacing w:line="400" w:lineRule="exact"/>
              <w:jc w:val="left"/>
              <w:rPr>
                <w:rFonts w:ascii="宋体" w:hAnsi="宋体" w:cs="宋体"/>
                <w:color w:val="000000"/>
                <w:kern w:val="0"/>
                <w:sz w:val="24"/>
              </w:rPr>
            </w:pPr>
          </w:p>
        </w:tc>
      </w:tr>
      <w:tr>
        <w:tblPrEx>
          <w:tblCellMar>
            <w:top w:w="0" w:type="dxa"/>
            <w:left w:w="108" w:type="dxa"/>
            <w:bottom w:w="0" w:type="dxa"/>
            <w:right w:w="108" w:type="dxa"/>
          </w:tblCellMar>
        </w:tblPrEx>
        <w:trPr>
          <w:trHeight w:val="306" w:hRule="atLeast"/>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hint="eastAsia" w:ascii="仿宋_GB2312" w:hAnsi="宋体" w:cs="宋体"/>
                <w:color w:val="000000"/>
                <w:kern w:val="0"/>
                <w:sz w:val="24"/>
              </w:rPr>
            </w:pPr>
            <w:r>
              <w:rPr>
                <w:rFonts w:hint="eastAsia" w:ascii="仿宋_GB2312" w:hAnsi="宋体" w:cs="宋体"/>
                <w:color w:val="000000"/>
                <w:kern w:val="0"/>
                <w:sz w:val="24"/>
              </w:rPr>
              <w:t>4</w:t>
            </w:r>
          </w:p>
        </w:tc>
        <w:tc>
          <w:tcPr>
            <w:tcW w:w="9232" w:type="dxa"/>
            <w:tcBorders>
              <w:top w:val="nil"/>
              <w:left w:val="nil"/>
              <w:bottom w:val="single" w:color="auto" w:sz="4" w:space="0"/>
              <w:right w:val="single" w:color="auto" w:sz="4" w:space="0"/>
            </w:tcBorders>
            <w:noWrap/>
            <w:vAlign w:val="center"/>
          </w:tcPr>
          <w:p>
            <w:pPr>
              <w:widowControl/>
              <w:spacing w:line="320" w:lineRule="exact"/>
              <w:rPr>
                <w:rFonts w:hint="eastAsia" w:ascii="仿宋_GB2312" w:hAnsi="宋体" w:cs="宋体"/>
                <w:color w:val="000000"/>
                <w:kern w:val="0"/>
                <w:sz w:val="24"/>
              </w:rPr>
            </w:pPr>
            <w:r>
              <w:rPr>
                <w:rFonts w:hint="eastAsia" w:ascii="仿宋_GB2312" w:hAnsi="宋体" w:cs="宋体"/>
                <w:color w:val="000000"/>
                <w:kern w:val="0"/>
                <w:sz w:val="24"/>
              </w:rPr>
              <w:t>增设电梯井道的《施工图审查合格书》及《施工图审查报告书》</w:t>
            </w:r>
          </w:p>
        </w:tc>
        <w:tc>
          <w:tcPr>
            <w:tcW w:w="1299" w:type="dxa"/>
            <w:tcBorders>
              <w:top w:val="nil"/>
              <w:left w:val="nil"/>
              <w:bottom w:val="single" w:color="auto" w:sz="4" w:space="0"/>
              <w:right w:val="single" w:color="auto" w:sz="4" w:space="0"/>
            </w:tcBorders>
            <w:noWrap/>
            <w:vAlign w:val="center"/>
          </w:tcPr>
          <w:p>
            <w:pPr>
              <w:widowControl/>
              <w:spacing w:line="400" w:lineRule="exact"/>
              <w:jc w:val="left"/>
              <w:rPr>
                <w:rFonts w:ascii="宋体" w:hAnsi="宋体" w:cs="宋体"/>
                <w:color w:val="000000"/>
                <w:kern w:val="0"/>
                <w:sz w:val="24"/>
              </w:rPr>
            </w:pPr>
          </w:p>
        </w:tc>
        <w:tc>
          <w:tcPr>
            <w:tcW w:w="2536" w:type="dxa"/>
            <w:tcBorders>
              <w:top w:val="nil"/>
              <w:left w:val="nil"/>
              <w:bottom w:val="single" w:color="auto" w:sz="4" w:space="0"/>
              <w:right w:val="single" w:color="auto" w:sz="4" w:space="0"/>
            </w:tcBorders>
            <w:noWrap/>
            <w:vAlign w:val="center"/>
          </w:tcPr>
          <w:p>
            <w:pPr>
              <w:widowControl/>
              <w:spacing w:line="400" w:lineRule="exact"/>
              <w:jc w:val="left"/>
              <w:rPr>
                <w:rFonts w:ascii="宋体" w:hAnsi="宋体" w:cs="宋体"/>
                <w:color w:val="000000"/>
                <w:kern w:val="0"/>
                <w:sz w:val="24"/>
              </w:rPr>
            </w:pPr>
          </w:p>
        </w:tc>
      </w:tr>
      <w:tr>
        <w:tblPrEx>
          <w:tblCellMar>
            <w:top w:w="0" w:type="dxa"/>
            <w:left w:w="108" w:type="dxa"/>
            <w:bottom w:w="0" w:type="dxa"/>
            <w:right w:w="108" w:type="dxa"/>
          </w:tblCellMar>
        </w:tblPrEx>
        <w:trPr>
          <w:trHeight w:val="236" w:hRule="atLeast"/>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hint="eastAsia" w:ascii="仿宋_GB2312" w:hAnsi="宋体" w:cs="宋体"/>
                <w:color w:val="000000"/>
                <w:kern w:val="0"/>
                <w:sz w:val="24"/>
              </w:rPr>
            </w:pPr>
            <w:r>
              <w:rPr>
                <w:rFonts w:hint="eastAsia" w:ascii="仿宋_GB2312" w:hAnsi="宋体" w:cs="宋体"/>
                <w:color w:val="000000"/>
                <w:kern w:val="0"/>
                <w:sz w:val="24"/>
              </w:rPr>
              <w:t>5</w:t>
            </w:r>
          </w:p>
        </w:tc>
        <w:tc>
          <w:tcPr>
            <w:tcW w:w="9232" w:type="dxa"/>
            <w:tcBorders>
              <w:top w:val="nil"/>
              <w:left w:val="nil"/>
              <w:bottom w:val="single" w:color="auto" w:sz="4" w:space="0"/>
              <w:right w:val="single" w:color="auto" w:sz="4" w:space="0"/>
            </w:tcBorders>
            <w:noWrap/>
            <w:vAlign w:val="center"/>
          </w:tcPr>
          <w:p>
            <w:pPr>
              <w:widowControl/>
              <w:spacing w:line="320" w:lineRule="exact"/>
              <w:rPr>
                <w:rFonts w:hint="eastAsia" w:ascii="仿宋_GB2312" w:hAnsi="宋体" w:cs="宋体"/>
                <w:color w:val="000000"/>
                <w:kern w:val="0"/>
                <w:sz w:val="24"/>
              </w:rPr>
            </w:pPr>
            <w:r>
              <w:rPr>
                <w:rFonts w:hint="eastAsia" w:ascii="仿宋_GB2312" w:hAnsi="宋体" w:cs="宋体"/>
                <w:color w:val="000000"/>
                <w:kern w:val="0"/>
                <w:sz w:val="24"/>
              </w:rPr>
              <w:t>《施工合同》及《监理合同》</w:t>
            </w:r>
          </w:p>
        </w:tc>
        <w:tc>
          <w:tcPr>
            <w:tcW w:w="1299" w:type="dxa"/>
            <w:tcBorders>
              <w:top w:val="nil"/>
              <w:left w:val="nil"/>
              <w:bottom w:val="single" w:color="auto" w:sz="4" w:space="0"/>
              <w:right w:val="single" w:color="auto" w:sz="4" w:space="0"/>
            </w:tcBorders>
            <w:noWrap/>
            <w:vAlign w:val="center"/>
          </w:tcPr>
          <w:p>
            <w:pPr>
              <w:widowControl/>
              <w:spacing w:line="400" w:lineRule="exact"/>
              <w:jc w:val="left"/>
              <w:rPr>
                <w:rFonts w:ascii="宋体" w:hAnsi="宋体" w:cs="宋体"/>
                <w:color w:val="000000"/>
                <w:kern w:val="0"/>
                <w:sz w:val="24"/>
              </w:rPr>
            </w:pPr>
          </w:p>
        </w:tc>
        <w:tc>
          <w:tcPr>
            <w:tcW w:w="2536" w:type="dxa"/>
            <w:tcBorders>
              <w:top w:val="nil"/>
              <w:left w:val="nil"/>
              <w:bottom w:val="single" w:color="auto" w:sz="4" w:space="0"/>
              <w:right w:val="single" w:color="auto" w:sz="4" w:space="0"/>
            </w:tcBorders>
            <w:noWrap/>
            <w:vAlign w:val="center"/>
          </w:tcPr>
          <w:p>
            <w:pPr>
              <w:widowControl/>
              <w:spacing w:line="400" w:lineRule="exact"/>
              <w:jc w:val="left"/>
              <w:rPr>
                <w:rFonts w:ascii="宋体" w:hAnsi="宋体" w:cs="宋体"/>
                <w:color w:val="000000"/>
                <w:kern w:val="0"/>
                <w:sz w:val="24"/>
              </w:rPr>
            </w:pPr>
          </w:p>
        </w:tc>
      </w:tr>
      <w:tr>
        <w:tblPrEx>
          <w:tblCellMar>
            <w:top w:w="0" w:type="dxa"/>
            <w:left w:w="108" w:type="dxa"/>
            <w:bottom w:w="0" w:type="dxa"/>
            <w:right w:w="108" w:type="dxa"/>
          </w:tblCellMar>
        </w:tblPrEx>
        <w:trPr>
          <w:trHeight w:val="264" w:hRule="atLeast"/>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hint="eastAsia" w:ascii="仿宋_GB2312" w:hAnsi="宋体" w:cs="宋体"/>
                <w:color w:val="000000"/>
                <w:kern w:val="0"/>
                <w:sz w:val="24"/>
              </w:rPr>
            </w:pPr>
            <w:r>
              <w:rPr>
                <w:rFonts w:hint="eastAsia" w:ascii="仿宋_GB2312" w:hAnsi="宋体" w:cs="宋体"/>
                <w:color w:val="000000"/>
                <w:kern w:val="0"/>
                <w:sz w:val="24"/>
              </w:rPr>
              <w:t>6</w:t>
            </w:r>
          </w:p>
        </w:tc>
        <w:tc>
          <w:tcPr>
            <w:tcW w:w="9232" w:type="dxa"/>
            <w:tcBorders>
              <w:top w:val="nil"/>
              <w:left w:val="nil"/>
              <w:bottom w:val="single" w:color="auto" w:sz="4" w:space="0"/>
              <w:right w:val="single" w:color="auto" w:sz="4" w:space="0"/>
            </w:tcBorders>
            <w:noWrap/>
            <w:vAlign w:val="center"/>
          </w:tcPr>
          <w:p>
            <w:pPr>
              <w:widowControl/>
              <w:spacing w:line="320" w:lineRule="exact"/>
              <w:rPr>
                <w:rFonts w:hint="eastAsia" w:ascii="仿宋_GB2312" w:hAnsi="宋体" w:cs="宋体"/>
                <w:color w:val="000000"/>
                <w:kern w:val="0"/>
                <w:sz w:val="24"/>
              </w:rPr>
            </w:pPr>
            <w:r>
              <w:rPr>
                <w:rFonts w:hint="eastAsia" w:ascii="仿宋_GB2312" w:hAnsi="宋体" w:cs="宋体"/>
                <w:color w:val="000000"/>
                <w:kern w:val="0"/>
                <w:sz w:val="24"/>
              </w:rPr>
              <w:t>增设电梯井道的《福建省房屋建筑工程竣工验收报告》</w:t>
            </w:r>
          </w:p>
        </w:tc>
        <w:tc>
          <w:tcPr>
            <w:tcW w:w="1299" w:type="dxa"/>
            <w:tcBorders>
              <w:top w:val="nil"/>
              <w:left w:val="nil"/>
              <w:bottom w:val="single" w:color="auto" w:sz="4" w:space="0"/>
              <w:right w:val="single" w:color="auto" w:sz="4" w:space="0"/>
            </w:tcBorders>
            <w:noWrap/>
            <w:vAlign w:val="center"/>
          </w:tcPr>
          <w:p>
            <w:pPr>
              <w:widowControl/>
              <w:spacing w:line="400" w:lineRule="exact"/>
              <w:jc w:val="left"/>
              <w:rPr>
                <w:rFonts w:ascii="宋体" w:hAnsi="宋体" w:cs="宋体"/>
                <w:color w:val="000000"/>
                <w:kern w:val="0"/>
                <w:sz w:val="24"/>
              </w:rPr>
            </w:pPr>
          </w:p>
        </w:tc>
        <w:tc>
          <w:tcPr>
            <w:tcW w:w="2536" w:type="dxa"/>
            <w:tcBorders>
              <w:top w:val="nil"/>
              <w:left w:val="nil"/>
              <w:bottom w:val="single" w:color="auto" w:sz="4" w:space="0"/>
              <w:right w:val="single" w:color="auto" w:sz="4" w:space="0"/>
            </w:tcBorders>
            <w:noWrap/>
            <w:vAlign w:val="center"/>
          </w:tcPr>
          <w:p>
            <w:pPr>
              <w:widowControl/>
              <w:spacing w:line="400" w:lineRule="exact"/>
              <w:jc w:val="left"/>
              <w:rPr>
                <w:rFonts w:ascii="宋体" w:hAnsi="宋体" w:cs="宋体"/>
                <w:color w:val="000000"/>
                <w:kern w:val="0"/>
                <w:sz w:val="24"/>
              </w:rPr>
            </w:pPr>
          </w:p>
        </w:tc>
      </w:tr>
      <w:tr>
        <w:tblPrEx>
          <w:tblCellMar>
            <w:top w:w="0" w:type="dxa"/>
            <w:left w:w="108" w:type="dxa"/>
            <w:bottom w:w="0" w:type="dxa"/>
            <w:right w:w="108" w:type="dxa"/>
          </w:tblCellMar>
        </w:tblPrEx>
        <w:trPr>
          <w:trHeight w:val="248" w:hRule="atLeast"/>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hint="eastAsia" w:ascii="仿宋_GB2312" w:hAnsi="宋体" w:cs="宋体"/>
                <w:color w:val="000000"/>
                <w:kern w:val="0"/>
                <w:sz w:val="24"/>
              </w:rPr>
            </w:pPr>
            <w:r>
              <w:rPr>
                <w:rFonts w:hint="eastAsia" w:ascii="仿宋_GB2312" w:hAnsi="宋体" w:cs="宋体"/>
                <w:color w:val="000000"/>
                <w:kern w:val="0"/>
                <w:sz w:val="24"/>
              </w:rPr>
              <w:t>7</w:t>
            </w:r>
          </w:p>
        </w:tc>
        <w:tc>
          <w:tcPr>
            <w:tcW w:w="9232" w:type="dxa"/>
            <w:tcBorders>
              <w:top w:val="nil"/>
              <w:left w:val="nil"/>
              <w:bottom w:val="single" w:color="auto" w:sz="4" w:space="0"/>
              <w:right w:val="single" w:color="auto" w:sz="4" w:space="0"/>
            </w:tcBorders>
            <w:noWrap/>
            <w:vAlign w:val="center"/>
          </w:tcPr>
          <w:p>
            <w:pPr>
              <w:widowControl/>
              <w:spacing w:line="320" w:lineRule="exact"/>
              <w:rPr>
                <w:rFonts w:hint="eastAsia" w:ascii="仿宋_GB2312" w:hAnsi="宋体" w:cs="宋体"/>
                <w:color w:val="000000"/>
                <w:kern w:val="0"/>
                <w:sz w:val="24"/>
              </w:rPr>
            </w:pPr>
            <w:r>
              <w:rPr>
                <w:rFonts w:hint="eastAsia" w:ascii="仿宋_GB2312" w:hAnsi="宋体" w:cs="宋体"/>
                <w:color w:val="000000"/>
                <w:kern w:val="0"/>
                <w:sz w:val="24"/>
              </w:rPr>
              <w:t>设计单位的《质量检查报告》、施工单位的《工程竣工报告》及监理单位的《工程质量评估报告》</w:t>
            </w:r>
          </w:p>
        </w:tc>
        <w:tc>
          <w:tcPr>
            <w:tcW w:w="1299" w:type="dxa"/>
            <w:tcBorders>
              <w:top w:val="nil"/>
              <w:left w:val="nil"/>
              <w:bottom w:val="single" w:color="auto" w:sz="4" w:space="0"/>
              <w:right w:val="single" w:color="auto" w:sz="4" w:space="0"/>
            </w:tcBorders>
            <w:noWrap/>
            <w:vAlign w:val="center"/>
          </w:tcPr>
          <w:p>
            <w:pPr>
              <w:widowControl/>
              <w:spacing w:line="400" w:lineRule="exact"/>
              <w:jc w:val="left"/>
              <w:rPr>
                <w:rFonts w:ascii="宋体" w:hAnsi="宋体" w:cs="宋体"/>
                <w:color w:val="000000"/>
                <w:kern w:val="0"/>
                <w:sz w:val="24"/>
              </w:rPr>
            </w:pPr>
          </w:p>
        </w:tc>
        <w:tc>
          <w:tcPr>
            <w:tcW w:w="2536" w:type="dxa"/>
            <w:tcBorders>
              <w:top w:val="nil"/>
              <w:left w:val="nil"/>
              <w:bottom w:val="single" w:color="auto" w:sz="4" w:space="0"/>
              <w:right w:val="single" w:color="auto" w:sz="4" w:space="0"/>
            </w:tcBorders>
            <w:noWrap/>
            <w:vAlign w:val="center"/>
          </w:tcPr>
          <w:p>
            <w:pPr>
              <w:widowControl/>
              <w:spacing w:line="400" w:lineRule="exact"/>
              <w:jc w:val="left"/>
              <w:rPr>
                <w:rFonts w:ascii="宋体" w:hAnsi="宋体" w:cs="宋体"/>
                <w:color w:val="000000"/>
                <w:kern w:val="0"/>
                <w:sz w:val="24"/>
              </w:rPr>
            </w:pPr>
          </w:p>
        </w:tc>
      </w:tr>
      <w:tr>
        <w:tblPrEx>
          <w:tblCellMar>
            <w:top w:w="0" w:type="dxa"/>
            <w:left w:w="108" w:type="dxa"/>
            <w:bottom w:w="0" w:type="dxa"/>
            <w:right w:w="108" w:type="dxa"/>
          </w:tblCellMar>
        </w:tblPrEx>
        <w:trPr>
          <w:trHeight w:val="182" w:hRule="atLeast"/>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hint="eastAsia" w:ascii="仿宋_GB2312" w:hAnsi="宋体" w:cs="宋体"/>
                <w:color w:val="000000"/>
                <w:kern w:val="0"/>
                <w:sz w:val="24"/>
              </w:rPr>
            </w:pPr>
            <w:r>
              <w:rPr>
                <w:rFonts w:hint="eastAsia" w:ascii="仿宋_GB2312" w:hAnsi="宋体" w:cs="宋体"/>
                <w:color w:val="000000"/>
                <w:kern w:val="0"/>
                <w:sz w:val="24"/>
              </w:rPr>
              <w:t>8</w:t>
            </w:r>
          </w:p>
        </w:tc>
        <w:tc>
          <w:tcPr>
            <w:tcW w:w="9232" w:type="dxa"/>
            <w:tcBorders>
              <w:top w:val="nil"/>
              <w:left w:val="nil"/>
              <w:bottom w:val="single" w:color="auto" w:sz="4" w:space="0"/>
              <w:right w:val="single" w:color="auto" w:sz="4" w:space="0"/>
            </w:tcBorders>
            <w:noWrap/>
            <w:vAlign w:val="center"/>
          </w:tcPr>
          <w:p>
            <w:pPr>
              <w:widowControl/>
              <w:spacing w:line="320" w:lineRule="exact"/>
              <w:rPr>
                <w:rFonts w:hint="eastAsia" w:ascii="仿宋_GB2312" w:hAnsi="宋体" w:cs="宋体"/>
                <w:color w:val="000000"/>
                <w:kern w:val="0"/>
                <w:sz w:val="24"/>
              </w:rPr>
            </w:pPr>
            <w:r>
              <w:rPr>
                <w:rFonts w:hint="eastAsia" w:ascii="仿宋_GB2312" w:hAnsi="宋体" w:cs="宋体"/>
                <w:color w:val="000000"/>
                <w:kern w:val="0"/>
                <w:sz w:val="24"/>
              </w:rPr>
              <w:t>评定等级为Asu或Bsu的电梯井道《结构安全性鉴定报告》</w:t>
            </w:r>
          </w:p>
        </w:tc>
        <w:tc>
          <w:tcPr>
            <w:tcW w:w="1299" w:type="dxa"/>
            <w:tcBorders>
              <w:top w:val="nil"/>
              <w:left w:val="nil"/>
              <w:bottom w:val="single" w:color="auto" w:sz="4" w:space="0"/>
              <w:right w:val="single" w:color="auto" w:sz="4" w:space="0"/>
            </w:tcBorders>
            <w:noWrap/>
            <w:vAlign w:val="center"/>
          </w:tcPr>
          <w:p>
            <w:pPr>
              <w:widowControl/>
              <w:spacing w:line="400" w:lineRule="exact"/>
              <w:jc w:val="left"/>
              <w:rPr>
                <w:rFonts w:ascii="宋体" w:hAnsi="宋体" w:cs="宋体"/>
                <w:color w:val="000000"/>
                <w:kern w:val="0"/>
                <w:sz w:val="24"/>
              </w:rPr>
            </w:pPr>
          </w:p>
        </w:tc>
        <w:tc>
          <w:tcPr>
            <w:tcW w:w="2536" w:type="dxa"/>
            <w:tcBorders>
              <w:top w:val="nil"/>
              <w:left w:val="nil"/>
              <w:bottom w:val="single" w:color="auto" w:sz="4" w:space="0"/>
              <w:right w:val="single" w:color="auto" w:sz="4" w:space="0"/>
            </w:tcBorders>
            <w:noWrap/>
            <w:vAlign w:val="center"/>
          </w:tcPr>
          <w:p>
            <w:pPr>
              <w:widowControl/>
              <w:spacing w:line="400" w:lineRule="exact"/>
              <w:jc w:val="left"/>
              <w:rPr>
                <w:rFonts w:ascii="宋体" w:hAnsi="宋体" w:cs="宋体"/>
                <w:color w:val="000000"/>
                <w:kern w:val="0"/>
                <w:sz w:val="24"/>
              </w:rPr>
            </w:pPr>
          </w:p>
        </w:tc>
      </w:tr>
      <w:tr>
        <w:tblPrEx>
          <w:tblCellMar>
            <w:top w:w="0" w:type="dxa"/>
            <w:left w:w="108" w:type="dxa"/>
            <w:bottom w:w="0" w:type="dxa"/>
            <w:right w:w="108" w:type="dxa"/>
          </w:tblCellMar>
        </w:tblPrEx>
        <w:trPr>
          <w:trHeight w:val="132" w:hRule="atLeast"/>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hint="eastAsia" w:ascii="仿宋_GB2312" w:hAnsi="宋体" w:cs="宋体"/>
                <w:color w:val="000000"/>
                <w:kern w:val="0"/>
                <w:sz w:val="24"/>
              </w:rPr>
            </w:pPr>
            <w:r>
              <w:rPr>
                <w:rFonts w:hint="eastAsia" w:ascii="仿宋_GB2312" w:hAnsi="宋体" w:cs="宋体"/>
                <w:color w:val="000000"/>
                <w:kern w:val="0"/>
                <w:sz w:val="24"/>
              </w:rPr>
              <w:t>9</w:t>
            </w:r>
          </w:p>
        </w:tc>
        <w:tc>
          <w:tcPr>
            <w:tcW w:w="9232" w:type="dxa"/>
            <w:tcBorders>
              <w:top w:val="nil"/>
              <w:left w:val="nil"/>
              <w:bottom w:val="single" w:color="auto" w:sz="4" w:space="0"/>
              <w:right w:val="single" w:color="auto" w:sz="4" w:space="0"/>
            </w:tcBorders>
            <w:noWrap/>
            <w:vAlign w:val="center"/>
          </w:tcPr>
          <w:p>
            <w:pPr>
              <w:widowControl/>
              <w:spacing w:line="320" w:lineRule="exact"/>
              <w:rPr>
                <w:rFonts w:hint="eastAsia" w:ascii="仿宋_GB2312" w:hAnsi="宋体" w:cs="宋体"/>
                <w:color w:val="000000"/>
                <w:kern w:val="0"/>
                <w:sz w:val="24"/>
              </w:rPr>
            </w:pPr>
            <w:r>
              <w:rPr>
                <w:rFonts w:hint="eastAsia" w:ascii="仿宋_GB2312" w:hAnsi="宋体" w:cs="宋体"/>
                <w:color w:val="000000"/>
                <w:kern w:val="0"/>
                <w:sz w:val="24"/>
              </w:rPr>
              <w:t>增设电梯井道竣工图</w:t>
            </w:r>
          </w:p>
        </w:tc>
        <w:tc>
          <w:tcPr>
            <w:tcW w:w="1299" w:type="dxa"/>
            <w:tcBorders>
              <w:top w:val="nil"/>
              <w:left w:val="nil"/>
              <w:bottom w:val="single" w:color="auto" w:sz="4" w:space="0"/>
              <w:right w:val="single" w:color="auto" w:sz="4" w:space="0"/>
            </w:tcBorders>
            <w:noWrap/>
            <w:vAlign w:val="center"/>
          </w:tcPr>
          <w:p>
            <w:pPr>
              <w:widowControl/>
              <w:spacing w:line="400" w:lineRule="exact"/>
              <w:jc w:val="left"/>
              <w:rPr>
                <w:rFonts w:ascii="宋体" w:hAnsi="宋体" w:cs="宋体"/>
                <w:color w:val="000000"/>
                <w:kern w:val="0"/>
                <w:sz w:val="24"/>
              </w:rPr>
            </w:pPr>
          </w:p>
        </w:tc>
        <w:tc>
          <w:tcPr>
            <w:tcW w:w="2536" w:type="dxa"/>
            <w:tcBorders>
              <w:top w:val="nil"/>
              <w:left w:val="nil"/>
              <w:bottom w:val="single" w:color="auto" w:sz="4" w:space="0"/>
              <w:right w:val="single" w:color="auto" w:sz="4" w:space="0"/>
            </w:tcBorders>
            <w:noWrap/>
            <w:vAlign w:val="center"/>
          </w:tcPr>
          <w:p>
            <w:pPr>
              <w:widowControl/>
              <w:spacing w:line="400" w:lineRule="exact"/>
              <w:jc w:val="left"/>
              <w:rPr>
                <w:rFonts w:ascii="宋体" w:hAnsi="宋体" w:cs="宋体"/>
                <w:color w:val="000000"/>
                <w:kern w:val="0"/>
                <w:sz w:val="24"/>
              </w:rPr>
            </w:pPr>
          </w:p>
        </w:tc>
      </w:tr>
      <w:tr>
        <w:tblPrEx>
          <w:tblCellMar>
            <w:top w:w="0" w:type="dxa"/>
            <w:left w:w="108" w:type="dxa"/>
            <w:bottom w:w="0" w:type="dxa"/>
            <w:right w:w="108" w:type="dxa"/>
          </w:tblCellMar>
        </w:tblPrEx>
        <w:trPr>
          <w:trHeight w:val="77" w:hRule="atLeast"/>
        </w:trPr>
        <w:tc>
          <w:tcPr>
            <w:tcW w:w="780" w:type="dxa"/>
            <w:tcBorders>
              <w:top w:val="nil"/>
              <w:left w:val="single" w:color="auto" w:sz="4" w:space="0"/>
              <w:bottom w:val="single" w:color="auto" w:sz="4" w:space="0"/>
              <w:right w:val="single" w:color="auto" w:sz="4" w:space="0"/>
            </w:tcBorders>
            <w:noWrap/>
            <w:vAlign w:val="center"/>
          </w:tcPr>
          <w:p>
            <w:pPr>
              <w:widowControl/>
              <w:spacing w:line="400" w:lineRule="exact"/>
              <w:jc w:val="center"/>
              <w:rPr>
                <w:rFonts w:hint="eastAsia" w:ascii="仿宋_GB2312" w:hAnsi="宋体" w:cs="宋体"/>
                <w:color w:val="000000"/>
                <w:kern w:val="0"/>
                <w:sz w:val="24"/>
              </w:rPr>
            </w:pPr>
            <w:r>
              <w:rPr>
                <w:rFonts w:hint="eastAsia" w:ascii="仿宋_GB2312" w:hAnsi="宋体" w:cs="宋体"/>
                <w:color w:val="000000"/>
                <w:kern w:val="0"/>
                <w:sz w:val="24"/>
              </w:rPr>
              <w:t>10</w:t>
            </w:r>
          </w:p>
        </w:tc>
        <w:tc>
          <w:tcPr>
            <w:tcW w:w="9232" w:type="dxa"/>
            <w:tcBorders>
              <w:top w:val="nil"/>
              <w:left w:val="nil"/>
              <w:bottom w:val="single" w:color="auto" w:sz="4" w:space="0"/>
              <w:right w:val="single" w:color="auto" w:sz="4" w:space="0"/>
            </w:tcBorders>
            <w:noWrap/>
            <w:vAlign w:val="center"/>
          </w:tcPr>
          <w:p>
            <w:pPr>
              <w:widowControl/>
              <w:spacing w:line="320" w:lineRule="exact"/>
              <w:rPr>
                <w:rFonts w:hint="eastAsia" w:ascii="仿宋_GB2312" w:hAnsi="宋体" w:cs="宋体"/>
                <w:color w:val="000000"/>
                <w:kern w:val="0"/>
                <w:sz w:val="24"/>
              </w:rPr>
            </w:pPr>
            <w:r>
              <w:rPr>
                <w:rFonts w:hint="eastAsia" w:ascii="仿宋_GB2312" w:hAnsi="宋体" w:cs="宋体"/>
                <w:color w:val="000000"/>
                <w:kern w:val="0"/>
                <w:sz w:val="24"/>
              </w:rPr>
              <w:t>增设电梯井道《部门查验意见表》</w:t>
            </w:r>
          </w:p>
        </w:tc>
        <w:tc>
          <w:tcPr>
            <w:tcW w:w="1299" w:type="dxa"/>
            <w:tcBorders>
              <w:top w:val="nil"/>
              <w:left w:val="nil"/>
              <w:bottom w:val="single" w:color="auto" w:sz="4" w:space="0"/>
              <w:right w:val="single" w:color="auto" w:sz="4" w:space="0"/>
            </w:tcBorders>
            <w:noWrap/>
            <w:vAlign w:val="center"/>
          </w:tcPr>
          <w:p>
            <w:pPr>
              <w:widowControl/>
              <w:spacing w:line="400" w:lineRule="exact"/>
              <w:jc w:val="left"/>
              <w:rPr>
                <w:rFonts w:ascii="宋体" w:hAnsi="宋体" w:cs="宋体"/>
                <w:color w:val="000000"/>
                <w:kern w:val="0"/>
                <w:sz w:val="24"/>
              </w:rPr>
            </w:pPr>
          </w:p>
        </w:tc>
        <w:tc>
          <w:tcPr>
            <w:tcW w:w="2536" w:type="dxa"/>
            <w:tcBorders>
              <w:top w:val="nil"/>
              <w:left w:val="nil"/>
              <w:bottom w:val="single" w:color="auto" w:sz="4" w:space="0"/>
              <w:right w:val="single" w:color="auto" w:sz="4" w:space="0"/>
            </w:tcBorders>
            <w:noWrap/>
            <w:vAlign w:val="center"/>
          </w:tcPr>
          <w:p>
            <w:pPr>
              <w:widowControl/>
              <w:spacing w:line="400" w:lineRule="exact"/>
              <w:jc w:val="left"/>
              <w:rPr>
                <w:rFonts w:ascii="宋体" w:hAnsi="宋体" w:cs="宋体"/>
                <w:color w:val="000000"/>
                <w:kern w:val="0"/>
                <w:sz w:val="24"/>
              </w:rPr>
            </w:pPr>
          </w:p>
        </w:tc>
      </w:tr>
    </w:tbl>
    <w:p>
      <w:pPr>
        <w:spacing w:line="300" w:lineRule="exact"/>
        <w:rPr>
          <w:rFonts w:hint="eastAsia" w:ascii="仿宋_GB2312" w:hAnsi="仿宋" w:cs="宋体"/>
          <w:color w:val="000000"/>
          <w:kern w:val="0"/>
          <w:sz w:val="24"/>
        </w:rPr>
      </w:pPr>
      <w:r>
        <w:rPr>
          <w:rFonts w:hint="eastAsia" w:ascii="仿宋_GB2312" w:hAnsi="仿宋" w:cs="宋体"/>
          <w:color w:val="000000"/>
          <w:kern w:val="0"/>
          <w:sz w:val="24"/>
        </w:rPr>
        <w:t>注：1、建设方在申请联合验收前，将符合规范要求的增设电梯井道项目档案的纸质原件和电子档案各一套送至</w:t>
      </w:r>
    </w:p>
    <w:p>
      <w:pPr>
        <w:spacing w:line="300" w:lineRule="exact"/>
        <w:ind w:firstLine="756" w:firstLineChars="350"/>
        <w:rPr>
          <w:rFonts w:hint="eastAsia" w:ascii="仿宋_GB2312" w:hAnsi="仿宋" w:cs="宋体"/>
          <w:color w:val="000000"/>
          <w:kern w:val="0"/>
          <w:sz w:val="24"/>
        </w:rPr>
      </w:pPr>
      <w:r>
        <w:rPr>
          <w:rFonts w:hint="eastAsia" w:ascii="仿宋_GB2312" w:hAnsi="仿宋" w:cs="宋体"/>
          <w:color w:val="000000"/>
          <w:kern w:val="0"/>
          <w:sz w:val="24"/>
        </w:rPr>
        <w:t>城建档案馆存档，由城建档案馆出具《工程档案移交清单》。</w:t>
      </w:r>
    </w:p>
    <w:p>
      <w:pPr>
        <w:spacing w:line="300" w:lineRule="exact"/>
        <w:ind w:firstLine="432" w:firstLineChars="200"/>
      </w:pPr>
      <w:r>
        <w:rPr>
          <w:rFonts w:hint="eastAsia" w:ascii="仿宋_GB2312" w:hAnsi="仿宋" w:cs="宋体"/>
          <w:color w:val="000000"/>
          <w:kern w:val="0"/>
          <w:sz w:val="24"/>
        </w:rPr>
        <w:t>2、如果该文件资料具备，请在归档情况栏打“√”；否则打“×”，并在备注栏简要说明原因。</w:t>
      </w:r>
      <w:bookmarkStart w:id="0" w:name="_GoBack"/>
      <w:bookmarkEnd w:id="0"/>
    </w:p>
    <w:sectPr>
      <w:pgSz w:w="16838" w:h="11906" w:orient="landscape"/>
      <w:pgMar w:top="1644" w:right="2381" w:bottom="1701" w:left="2098" w:header="851" w:footer="1418" w:gutter="0"/>
      <w:pgNumType w:fmt="numberInDash"/>
      <w:cols w:space="720" w:num="1"/>
      <w:docGrid w:type="linesAndChars" w:linePitch="579" w:charSpace="-50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Fonts w:hint="eastAsia" w:ascii="仿宋_GB2312"/>
        <w:sz w:val="28"/>
        <w:szCs w:val="28"/>
      </w:rPr>
    </w:pPr>
    <w:r>
      <w:rPr>
        <w:rFonts w:hint="eastAsia" w:ascii="仿宋_GB2312"/>
        <w:sz w:val="28"/>
        <w:szCs w:val="28"/>
      </w:rPr>
      <w:fldChar w:fldCharType="begin"/>
    </w:r>
    <w:r>
      <w:rPr>
        <w:rStyle w:val="5"/>
        <w:rFonts w:hint="eastAsia" w:ascii="仿宋_GB2312"/>
        <w:sz w:val="28"/>
        <w:szCs w:val="28"/>
      </w:rPr>
      <w:instrText xml:space="preserve">PAGE  </w:instrText>
    </w:r>
    <w:r>
      <w:rPr>
        <w:rFonts w:hint="eastAsia" w:ascii="仿宋_GB2312"/>
        <w:sz w:val="28"/>
        <w:szCs w:val="28"/>
      </w:rPr>
      <w:fldChar w:fldCharType="separate"/>
    </w:r>
    <w:r>
      <w:rPr>
        <w:rStyle w:val="5"/>
        <w:rFonts w:ascii="仿宋_GB2312"/>
        <w:sz w:val="28"/>
        <w:szCs w:val="28"/>
      </w:rPr>
      <w:t>- 11 -</w:t>
    </w:r>
    <w:r>
      <w:rPr>
        <w:rFonts w:hint="eastAsia" w:ascii="仿宋_GB2312"/>
        <w:sz w:val="28"/>
        <w:szCs w:val="28"/>
      </w:rPr>
      <w:fldChar w:fldCharType="end"/>
    </w:r>
  </w:p>
  <w:p>
    <w:pPr>
      <w:pStyle w:val="2"/>
      <w:ind w:right="360" w:firstLine="360"/>
      <w:jc w:val="cente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Fonts w:hint="eastAsia" w:ascii="仿宋_GB2312"/>
        <w:sz w:val="28"/>
        <w:szCs w:val="28"/>
      </w:rPr>
    </w:pPr>
    <w:r>
      <w:rPr>
        <w:rFonts w:hint="eastAsia" w:ascii="仿宋_GB2312"/>
        <w:sz w:val="28"/>
        <w:szCs w:val="28"/>
      </w:rPr>
      <w:fldChar w:fldCharType="begin"/>
    </w:r>
    <w:r>
      <w:rPr>
        <w:rStyle w:val="5"/>
        <w:rFonts w:hint="eastAsia" w:ascii="仿宋_GB2312"/>
        <w:sz w:val="28"/>
        <w:szCs w:val="28"/>
      </w:rPr>
      <w:instrText xml:space="preserve">PAGE  </w:instrText>
    </w:r>
    <w:r>
      <w:rPr>
        <w:rFonts w:hint="eastAsia" w:ascii="仿宋_GB2312"/>
        <w:sz w:val="28"/>
        <w:szCs w:val="28"/>
      </w:rPr>
      <w:fldChar w:fldCharType="separate"/>
    </w:r>
    <w:r>
      <w:rPr>
        <w:rStyle w:val="5"/>
        <w:rFonts w:ascii="仿宋_GB2312"/>
        <w:sz w:val="28"/>
        <w:szCs w:val="28"/>
      </w:rPr>
      <w:t>- 12 -</w:t>
    </w:r>
    <w:r>
      <w:rPr>
        <w:rFonts w:hint="eastAsia" w:ascii="仿宋_GB2312"/>
        <w:sz w:val="28"/>
        <w:szCs w:val="28"/>
      </w:rPr>
      <w:fldChar w:fldCharType="end"/>
    </w:r>
  </w:p>
  <w:p>
    <w:pPr>
      <w:pStyle w:val="2"/>
      <w:ind w:right="360" w:firstLine="360"/>
      <w:rPr>
        <w:rFonts w:hint="eastAsia"/>
        <w:sz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CDFC9BA"/>
    <w:rsid w:val="FCDFC9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2022-03-03T10:21:00Z</dcterms:created>
  <dc:creator>uesr</dc:creator>
  <cp:lastModifiedBy>uesr</cp:lastModifiedBy>
  <dcterms:modified xsi:type="dcterms:W3CDTF">2022-03-03T10:22:20Z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