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B10" w:rsidRDefault="00923B10" w:rsidP="00923B10">
      <w:pPr>
        <w:widowControl/>
        <w:shd w:val="clear" w:color="auto" w:fill="FFFFFF"/>
        <w:spacing w:line="560" w:lineRule="exact"/>
        <w:rPr>
          <w:rFonts w:ascii="方正小标宋简体" w:eastAsia="方正小标宋简体" w:hAnsi="仿宋" w:hint="eastAsia"/>
          <w:color w:val="000000"/>
          <w:szCs w:val="32"/>
        </w:rPr>
      </w:pPr>
      <w:r>
        <w:rPr>
          <w:rFonts w:ascii="方正小标宋简体" w:eastAsia="方正小标宋简体" w:hAnsi="仿宋" w:hint="eastAsia"/>
          <w:color w:val="000000"/>
          <w:szCs w:val="32"/>
        </w:rPr>
        <w:t>附件2</w:t>
      </w:r>
    </w:p>
    <w:p w:rsidR="00923B10" w:rsidRPr="004720F5" w:rsidRDefault="00923B10" w:rsidP="00923B10">
      <w:pPr>
        <w:widowControl/>
        <w:shd w:val="clear" w:color="auto" w:fill="FFFFFF"/>
        <w:spacing w:line="560" w:lineRule="exact"/>
        <w:ind w:firstLineChars="200" w:firstLine="640"/>
        <w:jc w:val="center"/>
        <w:rPr>
          <w:rFonts w:ascii="方正小标宋简体" w:eastAsia="方正小标宋简体" w:hAnsi="仿宋"/>
          <w:color w:val="000000"/>
          <w:szCs w:val="32"/>
        </w:rPr>
      </w:pPr>
      <w:r>
        <w:rPr>
          <w:rFonts w:ascii="方正小标宋简体" w:eastAsia="方正小标宋简体" w:hAnsi="仿宋" w:hint="eastAsia"/>
          <w:color w:val="000000"/>
          <w:szCs w:val="32"/>
        </w:rPr>
        <w:t>泉州市</w:t>
      </w:r>
      <w:r w:rsidRPr="004720F5">
        <w:rPr>
          <w:rFonts w:ascii="方正小标宋简体" w:eastAsia="方正小标宋简体" w:hAnsi="仿宋" w:hint="eastAsia"/>
          <w:color w:val="000000"/>
          <w:szCs w:val="32"/>
        </w:rPr>
        <w:t>未注销的政府网站域名表</w:t>
      </w:r>
    </w:p>
    <w:tbl>
      <w:tblPr>
        <w:tblW w:w="140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3402"/>
        <w:gridCol w:w="3827"/>
        <w:gridCol w:w="3402"/>
        <w:gridCol w:w="2410"/>
        <w:tblGridChange w:id="0">
          <w:tblGrid>
            <w:gridCol w:w="993"/>
            <w:gridCol w:w="3402"/>
            <w:gridCol w:w="3827"/>
            <w:gridCol w:w="3402"/>
            <w:gridCol w:w="2410"/>
          </w:tblGrid>
        </w:tblGridChange>
      </w:tblGrid>
      <w:tr w:rsidR="00923B10" w:rsidTr="00923B10">
        <w:tc>
          <w:tcPr>
            <w:tcW w:w="993" w:type="dxa"/>
            <w:vAlign w:val="center"/>
          </w:tcPr>
          <w:p w:rsidR="00923B10" w:rsidRPr="00E70740" w:rsidRDefault="00923B10" w:rsidP="00017B0D">
            <w:pPr>
              <w:widowControl/>
              <w:spacing w:line="560" w:lineRule="exact"/>
              <w:jc w:val="center"/>
              <w:rPr>
                <w:rFonts w:eastAsia="仿宋" w:hAnsi="仿宋"/>
                <w:b/>
                <w:color w:val="000000"/>
                <w:szCs w:val="32"/>
              </w:rPr>
            </w:pPr>
            <w:r w:rsidRPr="00E70740">
              <w:rPr>
                <w:rFonts w:eastAsia="仿宋" w:hAnsi="仿宋" w:hint="eastAsia"/>
                <w:b/>
                <w:color w:val="000000"/>
                <w:szCs w:val="32"/>
              </w:rPr>
              <w:t>序号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017B0D">
            <w:pPr>
              <w:widowControl/>
              <w:spacing w:line="560" w:lineRule="exact"/>
              <w:jc w:val="center"/>
              <w:rPr>
                <w:rFonts w:eastAsia="仿宋" w:hAnsi="仿宋"/>
                <w:b/>
                <w:color w:val="000000"/>
                <w:szCs w:val="32"/>
              </w:rPr>
            </w:pPr>
            <w:r>
              <w:rPr>
                <w:rFonts w:eastAsia="仿宋" w:hAnsi="仿宋" w:hint="eastAsia"/>
                <w:b/>
                <w:color w:val="000000"/>
                <w:szCs w:val="32"/>
              </w:rPr>
              <w:t>责任</w:t>
            </w:r>
            <w:r w:rsidRPr="00E70740">
              <w:rPr>
                <w:rFonts w:eastAsia="仿宋" w:hAnsi="仿宋" w:hint="eastAsia"/>
                <w:b/>
                <w:color w:val="000000"/>
                <w:szCs w:val="32"/>
              </w:rPr>
              <w:t>单位</w:t>
            </w:r>
          </w:p>
        </w:tc>
        <w:tc>
          <w:tcPr>
            <w:tcW w:w="3827" w:type="dxa"/>
          </w:tcPr>
          <w:p w:rsidR="00923B10" w:rsidRPr="00E70740" w:rsidRDefault="00923B10" w:rsidP="00017B0D">
            <w:pPr>
              <w:widowControl/>
              <w:spacing w:line="560" w:lineRule="exact"/>
              <w:jc w:val="center"/>
              <w:rPr>
                <w:rFonts w:eastAsia="仿宋" w:hAnsi="仿宋" w:hint="eastAsia"/>
                <w:b/>
                <w:color w:val="000000"/>
                <w:szCs w:val="32"/>
              </w:rPr>
            </w:pPr>
            <w:r>
              <w:rPr>
                <w:rFonts w:eastAsia="仿宋" w:hAnsi="仿宋" w:hint="eastAsia"/>
                <w:b/>
                <w:color w:val="000000"/>
                <w:szCs w:val="32"/>
              </w:rPr>
              <w:t>使用单位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017B0D">
            <w:pPr>
              <w:widowControl/>
              <w:spacing w:line="560" w:lineRule="exact"/>
              <w:jc w:val="center"/>
              <w:rPr>
                <w:rFonts w:eastAsia="仿宋" w:hAnsi="仿宋"/>
                <w:b/>
                <w:color w:val="000000"/>
                <w:szCs w:val="32"/>
              </w:rPr>
            </w:pPr>
            <w:r w:rsidRPr="00E70740">
              <w:rPr>
                <w:rFonts w:eastAsia="仿宋" w:hAnsi="仿宋" w:hint="eastAsia"/>
                <w:b/>
                <w:color w:val="000000"/>
                <w:szCs w:val="32"/>
              </w:rPr>
              <w:t>域</w:t>
            </w:r>
            <w:r>
              <w:rPr>
                <w:rFonts w:eastAsia="仿宋" w:hAnsi="仿宋" w:hint="eastAsia"/>
                <w:b/>
                <w:color w:val="000000"/>
                <w:szCs w:val="32"/>
              </w:rPr>
              <w:t xml:space="preserve"> </w:t>
            </w:r>
            <w:r w:rsidRPr="00E70740">
              <w:rPr>
                <w:rFonts w:eastAsia="仿宋" w:hAnsi="仿宋" w:hint="eastAsia"/>
                <w:b/>
                <w:color w:val="000000"/>
                <w:szCs w:val="32"/>
              </w:rPr>
              <w:t>名</w:t>
            </w:r>
          </w:p>
        </w:tc>
        <w:tc>
          <w:tcPr>
            <w:tcW w:w="2410" w:type="dxa"/>
            <w:vAlign w:val="center"/>
          </w:tcPr>
          <w:p w:rsidR="00923B10" w:rsidRPr="00E70740" w:rsidRDefault="00923B10" w:rsidP="00017B0D">
            <w:pPr>
              <w:widowControl/>
              <w:spacing w:line="560" w:lineRule="exact"/>
              <w:ind w:firstLineChars="100" w:firstLine="321"/>
              <w:jc w:val="center"/>
              <w:rPr>
                <w:rFonts w:eastAsia="仿宋" w:hAnsi="仿宋"/>
                <w:b/>
                <w:color w:val="000000"/>
                <w:szCs w:val="32"/>
              </w:rPr>
            </w:pPr>
            <w:r w:rsidRPr="00E70740">
              <w:rPr>
                <w:rFonts w:eastAsia="仿宋" w:hAnsi="仿宋" w:hint="eastAsia"/>
                <w:b/>
                <w:color w:val="000000"/>
                <w:szCs w:val="32"/>
              </w:rPr>
              <w:t>情况</w:t>
            </w:r>
          </w:p>
        </w:tc>
      </w:tr>
      <w:tr w:rsidR="00923B10" w:rsidTr="00923B10">
        <w:trPr>
          <w:trHeight w:hRule="exact" w:val="539"/>
        </w:trPr>
        <w:tc>
          <w:tcPr>
            <w:tcW w:w="993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1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 w:hint="eastAsia"/>
                <w:color w:val="000000"/>
                <w:szCs w:val="32"/>
              </w:rPr>
              <w:t>市工信局</w:t>
            </w:r>
          </w:p>
        </w:tc>
        <w:tc>
          <w:tcPr>
            <w:tcW w:w="3827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 w:hint="eastAsia"/>
                <w:color w:val="000000"/>
                <w:szCs w:val="32"/>
              </w:rPr>
              <w:t>市工信局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qze.gov.cn</w:t>
            </w:r>
          </w:p>
        </w:tc>
        <w:tc>
          <w:tcPr>
            <w:tcW w:w="2410" w:type="dxa"/>
            <w:vAlign w:val="center"/>
          </w:tcPr>
          <w:p w:rsidR="00923B10" w:rsidRPr="00E70740" w:rsidRDefault="00923B10" w:rsidP="00923B10"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未注销</w:t>
            </w:r>
          </w:p>
        </w:tc>
      </w:tr>
      <w:tr w:rsidR="00923B10" w:rsidTr="00923B10">
        <w:trPr>
          <w:trHeight w:hRule="exact" w:val="539"/>
        </w:trPr>
        <w:tc>
          <w:tcPr>
            <w:tcW w:w="993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2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市商务局</w:t>
            </w:r>
          </w:p>
        </w:tc>
        <w:tc>
          <w:tcPr>
            <w:tcW w:w="3827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市商务局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qzbofcom.gov.cn</w:t>
            </w:r>
          </w:p>
        </w:tc>
        <w:tc>
          <w:tcPr>
            <w:tcW w:w="2410" w:type="dxa"/>
            <w:vAlign w:val="center"/>
          </w:tcPr>
          <w:p w:rsidR="00923B10" w:rsidRPr="00E70740" w:rsidRDefault="00923B10" w:rsidP="00923B10"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未注销</w:t>
            </w:r>
          </w:p>
        </w:tc>
      </w:tr>
      <w:tr w:rsidR="00923B10" w:rsidTr="00923B10">
        <w:trPr>
          <w:trHeight w:hRule="exact" w:val="539"/>
        </w:trPr>
        <w:tc>
          <w:tcPr>
            <w:tcW w:w="993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3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hd w:val="clear" w:color="auto" w:fill="FFFFFF"/>
              <w:spacing w:line="400" w:lineRule="exact"/>
              <w:jc w:val="center"/>
              <w:rPr>
                <w:rFonts w:eastAsia="方正仿宋简体"/>
                <w:color w:val="000000"/>
                <w:spacing w:val="-16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市</w:t>
            </w:r>
            <w:r>
              <w:rPr>
                <w:rFonts w:eastAsia="方正仿宋简体" w:hint="eastAsia"/>
                <w:color w:val="000000"/>
                <w:szCs w:val="32"/>
              </w:rPr>
              <w:t>商务局</w:t>
            </w:r>
          </w:p>
        </w:tc>
        <w:tc>
          <w:tcPr>
            <w:tcW w:w="3827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市电子商务中心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qzcredit.gov.cn</w:t>
            </w:r>
          </w:p>
        </w:tc>
        <w:tc>
          <w:tcPr>
            <w:tcW w:w="2410" w:type="dxa"/>
            <w:vAlign w:val="center"/>
          </w:tcPr>
          <w:p w:rsidR="00923B10" w:rsidRPr="00E70740" w:rsidRDefault="00923B10" w:rsidP="00923B10"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未注销</w:t>
            </w:r>
          </w:p>
        </w:tc>
      </w:tr>
      <w:tr w:rsidR="00923B10" w:rsidTr="00923B10">
        <w:trPr>
          <w:trHeight w:hRule="exact" w:val="539"/>
        </w:trPr>
        <w:tc>
          <w:tcPr>
            <w:tcW w:w="993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4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pacing w:val="-16"/>
                <w:szCs w:val="32"/>
              </w:rPr>
              <w:t>市人社局</w:t>
            </w:r>
          </w:p>
        </w:tc>
        <w:tc>
          <w:tcPr>
            <w:tcW w:w="3827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pacing w:val="-16"/>
                <w:szCs w:val="32"/>
              </w:rPr>
              <w:t>市人社局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qzrs.gov.cn</w:t>
            </w:r>
          </w:p>
        </w:tc>
        <w:tc>
          <w:tcPr>
            <w:tcW w:w="2410" w:type="dxa"/>
            <w:vAlign w:val="center"/>
          </w:tcPr>
          <w:p w:rsidR="00923B10" w:rsidRPr="00E70740" w:rsidRDefault="00923B10" w:rsidP="00923B10"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未注销</w:t>
            </w:r>
          </w:p>
        </w:tc>
      </w:tr>
      <w:tr w:rsidR="00923B10" w:rsidTr="00923B10">
        <w:trPr>
          <w:trHeight w:hRule="exact" w:val="539"/>
        </w:trPr>
        <w:tc>
          <w:tcPr>
            <w:tcW w:w="993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5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pacing w:val="-16"/>
                <w:szCs w:val="32"/>
              </w:rPr>
              <w:t>市人社局</w:t>
            </w:r>
          </w:p>
        </w:tc>
        <w:tc>
          <w:tcPr>
            <w:tcW w:w="3827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pacing w:val="-16"/>
                <w:szCs w:val="32"/>
              </w:rPr>
              <w:t>市人社局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qzldbz.gov.cn</w:t>
            </w:r>
          </w:p>
        </w:tc>
        <w:tc>
          <w:tcPr>
            <w:tcW w:w="2410" w:type="dxa"/>
            <w:vAlign w:val="center"/>
          </w:tcPr>
          <w:p w:rsidR="00923B10" w:rsidRPr="00E70740" w:rsidRDefault="00923B10" w:rsidP="00923B10"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未注销</w:t>
            </w:r>
          </w:p>
        </w:tc>
      </w:tr>
      <w:tr w:rsidR="00923B10" w:rsidTr="00923B10">
        <w:trPr>
          <w:trHeight w:hRule="exact" w:val="539"/>
        </w:trPr>
        <w:tc>
          <w:tcPr>
            <w:tcW w:w="993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6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pacing w:val="-16"/>
                <w:szCs w:val="32"/>
              </w:rPr>
              <w:t>市人社局</w:t>
            </w:r>
          </w:p>
        </w:tc>
        <w:tc>
          <w:tcPr>
            <w:tcW w:w="3827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pacing w:val="-16"/>
                <w:szCs w:val="32"/>
              </w:rPr>
              <w:t>市人社局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qzhr.gov.cn</w:t>
            </w:r>
          </w:p>
        </w:tc>
        <w:tc>
          <w:tcPr>
            <w:tcW w:w="2410" w:type="dxa"/>
            <w:vAlign w:val="center"/>
          </w:tcPr>
          <w:p w:rsidR="00923B10" w:rsidRPr="00E70740" w:rsidRDefault="00923B10" w:rsidP="00923B10"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未注销</w:t>
            </w:r>
          </w:p>
        </w:tc>
      </w:tr>
      <w:tr w:rsidR="00923B10" w:rsidTr="00923B10">
        <w:trPr>
          <w:trHeight w:hRule="exact" w:val="539"/>
        </w:trPr>
        <w:tc>
          <w:tcPr>
            <w:tcW w:w="993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7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市资源规划局</w:t>
            </w:r>
          </w:p>
        </w:tc>
        <w:tc>
          <w:tcPr>
            <w:tcW w:w="3827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市资源规划局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qzgtj.gov.cn</w:t>
            </w:r>
          </w:p>
        </w:tc>
        <w:tc>
          <w:tcPr>
            <w:tcW w:w="2410" w:type="dxa"/>
            <w:vAlign w:val="center"/>
          </w:tcPr>
          <w:p w:rsidR="00923B10" w:rsidRPr="00E70740" w:rsidRDefault="00923B10" w:rsidP="00923B10"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未注销</w:t>
            </w:r>
          </w:p>
        </w:tc>
      </w:tr>
      <w:tr w:rsidR="00923B10" w:rsidTr="00923B10">
        <w:trPr>
          <w:trHeight w:hRule="exact" w:val="539"/>
        </w:trPr>
        <w:tc>
          <w:tcPr>
            <w:tcW w:w="993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8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市消防救援支队</w:t>
            </w:r>
          </w:p>
        </w:tc>
        <w:tc>
          <w:tcPr>
            <w:tcW w:w="3827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市消防救援支队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qzxf119.gov.cn</w:t>
            </w:r>
          </w:p>
        </w:tc>
        <w:tc>
          <w:tcPr>
            <w:tcW w:w="2410" w:type="dxa"/>
            <w:vAlign w:val="center"/>
          </w:tcPr>
          <w:p w:rsidR="00923B10" w:rsidRPr="00E70740" w:rsidRDefault="00923B10" w:rsidP="00923B10"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未注销</w:t>
            </w:r>
          </w:p>
        </w:tc>
      </w:tr>
      <w:tr w:rsidR="00923B10" w:rsidTr="00923B10">
        <w:trPr>
          <w:trHeight w:hRule="exact" w:val="539"/>
        </w:trPr>
        <w:tc>
          <w:tcPr>
            <w:tcW w:w="993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9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丰泽区</w:t>
            </w:r>
            <w:r>
              <w:rPr>
                <w:rFonts w:eastAsia="方正仿宋简体" w:hint="eastAsia"/>
                <w:color w:val="000000"/>
                <w:szCs w:val="32"/>
              </w:rPr>
              <w:t>人民政府</w:t>
            </w:r>
          </w:p>
        </w:tc>
        <w:tc>
          <w:tcPr>
            <w:tcW w:w="3827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丰泽区司法局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fzsfj.gov.cn</w:t>
            </w:r>
          </w:p>
        </w:tc>
        <w:tc>
          <w:tcPr>
            <w:tcW w:w="2410" w:type="dxa"/>
            <w:vAlign w:val="center"/>
          </w:tcPr>
          <w:p w:rsidR="00923B10" w:rsidRPr="00E70740" w:rsidRDefault="00923B10" w:rsidP="00923B10"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未注销</w:t>
            </w:r>
          </w:p>
        </w:tc>
      </w:tr>
      <w:tr w:rsidR="00923B10" w:rsidTr="00923B10">
        <w:trPr>
          <w:trHeight w:hRule="exact" w:val="539"/>
        </w:trPr>
        <w:tc>
          <w:tcPr>
            <w:tcW w:w="993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10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石狮市</w:t>
            </w:r>
            <w:r>
              <w:rPr>
                <w:rFonts w:eastAsia="方正仿宋简体" w:hint="eastAsia"/>
                <w:color w:val="000000"/>
                <w:szCs w:val="32"/>
              </w:rPr>
              <w:t>人民政府</w:t>
            </w:r>
          </w:p>
        </w:tc>
        <w:tc>
          <w:tcPr>
            <w:tcW w:w="3827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石狮市商务局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fjsstrade.gov.cn</w:t>
            </w:r>
          </w:p>
        </w:tc>
        <w:tc>
          <w:tcPr>
            <w:tcW w:w="2410" w:type="dxa"/>
            <w:vAlign w:val="center"/>
          </w:tcPr>
          <w:p w:rsidR="00923B10" w:rsidRPr="00E70740" w:rsidRDefault="00923B10" w:rsidP="00923B10"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未注销</w:t>
            </w:r>
          </w:p>
        </w:tc>
      </w:tr>
      <w:tr w:rsidR="00923B10" w:rsidTr="00923B10">
        <w:trPr>
          <w:trHeight w:hRule="exact" w:val="539"/>
        </w:trPr>
        <w:tc>
          <w:tcPr>
            <w:tcW w:w="993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11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晋江市</w:t>
            </w:r>
            <w:r>
              <w:rPr>
                <w:rFonts w:eastAsia="方正仿宋简体" w:hint="eastAsia"/>
                <w:color w:val="000000"/>
                <w:szCs w:val="32"/>
              </w:rPr>
              <w:t>人民政府</w:t>
            </w:r>
          </w:p>
        </w:tc>
        <w:tc>
          <w:tcPr>
            <w:tcW w:w="3827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晋江市农业农村局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jjnyw.gov.cn</w:t>
            </w:r>
          </w:p>
        </w:tc>
        <w:tc>
          <w:tcPr>
            <w:tcW w:w="2410" w:type="dxa"/>
            <w:vAlign w:val="center"/>
          </w:tcPr>
          <w:p w:rsidR="00923B10" w:rsidRPr="00E70740" w:rsidRDefault="00923B10" w:rsidP="00923B10"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未注销</w:t>
            </w:r>
          </w:p>
        </w:tc>
      </w:tr>
      <w:tr w:rsidR="00923B10" w:rsidTr="00923B10">
        <w:trPr>
          <w:trHeight w:hRule="exact" w:val="539"/>
        </w:trPr>
        <w:tc>
          <w:tcPr>
            <w:tcW w:w="993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12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晋江市</w:t>
            </w:r>
            <w:r>
              <w:rPr>
                <w:rFonts w:eastAsia="方正仿宋简体" w:hint="eastAsia"/>
                <w:color w:val="000000"/>
                <w:szCs w:val="32"/>
              </w:rPr>
              <w:t>人民政府</w:t>
            </w:r>
          </w:p>
        </w:tc>
        <w:tc>
          <w:tcPr>
            <w:tcW w:w="3827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晋江市自然资源局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jjmap.gov.cn</w:t>
            </w:r>
          </w:p>
        </w:tc>
        <w:tc>
          <w:tcPr>
            <w:tcW w:w="2410" w:type="dxa"/>
            <w:vAlign w:val="center"/>
          </w:tcPr>
          <w:p w:rsidR="00923B10" w:rsidRPr="00E70740" w:rsidRDefault="00923B10" w:rsidP="00923B10"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未注销</w:t>
            </w:r>
          </w:p>
        </w:tc>
      </w:tr>
      <w:tr w:rsidR="00923B10" w:rsidTr="00923B10">
        <w:trPr>
          <w:trHeight w:hRule="exact" w:val="539"/>
        </w:trPr>
        <w:tc>
          <w:tcPr>
            <w:tcW w:w="993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仿宋" w:hAnsi="仿宋" w:hint="eastAsia"/>
                <w:b/>
                <w:color w:val="000000"/>
                <w:szCs w:val="32"/>
              </w:rPr>
              <w:lastRenderedPageBreak/>
              <w:t>序号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>
              <w:rPr>
                <w:rFonts w:eastAsia="仿宋" w:hAnsi="仿宋" w:hint="eastAsia"/>
                <w:b/>
                <w:color w:val="000000"/>
                <w:szCs w:val="32"/>
              </w:rPr>
              <w:t>责任</w:t>
            </w:r>
            <w:r w:rsidRPr="00E70740">
              <w:rPr>
                <w:rFonts w:eastAsia="仿宋" w:hAnsi="仿宋" w:hint="eastAsia"/>
                <w:b/>
                <w:color w:val="000000"/>
                <w:szCs w:val="32"/>
              </w:rPr>
              <w:t>单位</w:t>
            </w:r>
          </w:p>
        </w:tc>
        <w:tc>
          <w:tcPr>
            <w:tcW w:w="3827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>
              <w:rPr>
                <w:rFonts w:eastAsia="仿宋" w:hAnsi="仿宋" w:hint="eastAsia"/>
                <w:b/>
                <w:color w:val="000000"/>
                <w:szCs w:val="32"/>
              </w:rPr>
              <w:t>使用单位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仿宋" w:hAnsi="仿宋" w:hint="eastAsia"/>
                <w:b/>
                <w:color w:val="000000"/>
                <w:szCs w:val="32"/>
              </w:rPr>
              <w:t>域</w:t>
            </w:r>
            <w:r>
              <w:rPr>
                <w:rFonts w:eastAsia="仿宋" w:hAnsi="仿宋" w:hint="eastAsia"/>
                <w:b/>
                <w:color w:val="000000"/>
                <w:szCs w:val="32"/>
              </w:rPr>
              <w:t xml:space="preserve"> </w:t>
            </w:r>
            <w:r w:rsidRPr="00E70740">
              <w:rPr>
                <w:rFonts w:eastAsia="仿宋" w:hAnsi="仿宋" w:hint="eastAsia"/>
                <w:b/>
                <w:color w:val="000000"/>
                <w:szCs w:val="32"/>
              </w:rPr>
              <w:t>名</w:t>
            </w:r>
          </w:p>
        </w:tc>
        <w:tc>
          <w:tcPr>
            <w:tcW w:w="2410" w:type="dxa"/>
            <w:vAlign w:val="center"/>
          </w:tcPr>
          <w:p w:rsidR="00923B10" w:rsidRPr="00E70740" w:rsidRDefault="00923B10" w:rsidP="00923B10"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仿宋" w:hAnsi="仿宋" w:hint="eastAsia"/>
                <w:b/>
                <w:color w:val="000000"/>
                <w:szCs w:val="32"/>
              </w:rPr>
              <w:t>情况</w:t>
            </w:r>
          </w:p>
        </w:tc>
      </w:tr>
      <w:tr w:rsidR="00923B10" w:rsidTr="00923B10">
        <w:trPr>
          <w:trHeight w:hRule="exact" w:val="539"/>
        </w:trPr>
        <w:tc>
          <w:tcPr>
            <w:tcW w:w="993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13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晋江市</w:t>
            </w:r>
            <w:r>
              <w:rPr>
                <w:rFonts w:eastAsia="方正仿宋简体" w:hint="eastAsia"/>
                <w:color w:val="000000"/>
                <w:szCs w:val="32"/>
              </w:rPr>
              <w:t>人民政府</w:t>
            </w:r>
          </w:p>
        </w:tc>
        <w:tc>
          <w:tcPr>
            <w:tcW w:w="3827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晋江市自然资源局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jjgt.gov.cn</w:t>
            </w:r>
          </w:p>
        </w:tc>
        <w:tc>
          <w:tcPr>
            <w:tcW w:w="2410" w:type="dxa"/>
            <w:vAlign w:val="center"/>
          </w:tcPr>
          <w:p w:rsidR="00923B10" w:rsidRDefault="00923B10" w:rsidP="00923B10">
            <w:pPr>
              <w:widowControl/>
              <w:spacing w:line="560" w:lineRule="exact"/>
              <w:jc w:val="center"/>
              <w:rPr>
                <w:rFonts w:eastAsia="方正仿宋简体" w:hint="eastAsia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未注销</w:t>
            </w:r>
          </w:p>
          <w:p w:rsidR="00923B10" w:rsidRPr="00E70740" w:rsidRDefault="00923B10" w:rsidP="00923B10"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szCs w:val="32"/>
              </w:rPr>
            </w:pPr>
          </w:p>
        </w:tc>
      </w:tr>
      <w:tr w:rsidR="00923B10" w:rsidTr="00923B10">
        <w:trPr>
          <w:trHeight w:hRule="exact" w:val="539"/>
        </w:trPr>
        <w:tc>
          <w:tcPr>
            <w:tcW w:w="993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14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晋江市</w:t>
            </w:r>
            <w:r>
              <w:rPr>
                <w:rFonts w:eastAsia="方正仿宋简体" w:hint="eastAsia"/>
                <w:color w:val="000000"/>
                <w:szCs w:val="32"/>
              </w:rPr>
              <w:t>人民政府</w:t>
            </w:r>
          </w:p>
        </w:tc>
        <w:tc>
          <w:tcPr>
            <w:tcW w:w="3827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晋江市安海镇人民政府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ahzhzz.gov.cn</w:t>
            </w:r>
          </w:p>
        </w:tc>
        <w:tc>
          <w:tcPr>
            <w:tcW w:w="2410" w:type="dxa"/>
            <w:vAlign w:val="center"/>
          </w:tcPr>
          <w:p w:rsidR="00923B10" w:rsidRPr="00E70740" w:rsidRDefault="00923B10" w:rsidP="00923B10"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未注销</w:t>
            </w:r>
          </w:p>
        </w:tc>
      </w:tr>
      <w:tr w:rsidR="00923B10" w:rsidTr="00923B10">
        <w:trPr>
          <w:trHeight w:hRule="exact" w:val="539"/>
        </w:trPr>
        <w:tc>
          <w:tcPr>
            <w:tcW w:w="993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15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南安市人民政府</w:t>
            </w:r>
          </w:p>
        </w:tc>
        <w:tc>
          <w:tcPr>
            <w:tcW w:w="3827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南安市人民政府办公室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zgna.gov.cn</w:t>
            </w:r>
          </w:p>
        </w:tc>
        <w:tc>
          <w:tcPr>
            <w:tcW w:w="2410" w:type="dxa"/>
            <w:vAlign w:val="center"/>
          </w:tcPr>
          <w:p w:rsidR="00923B10" w:rsidRPr="00E70740" w:rsidRDefault="00923B10" w:rsidP="00923B10"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未注销</w:t>
            </w:r>
          </w:p>
        </w:tc>
      </w:tr>
      <w:tr w:rsidR="00923B10" w:rsidTr="00923B10">
        <w:trPr>
          <w:trHeight w:hRule="exact" w:val="539"/>
        </w:trPr>
        <w:tc>
          <w:tcPr>
            <w:tcW w:w="993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16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惠安县</w:t>
            </w:r>
            <w:r>
              <w:rPr>
                <w:rFonts w:eastAsia="方正仿宋简体" w:hint="eastAsia"/>
                <w:color w:val="000000"/>
                <w:szCs w:val="32"/>
              </w:rPr>
              <w:t>人民政府</w:t>
            </w:r>
          </w:p>
        </w:tc>
        <w:tc>
          <w:tcPr>
            <w:tcW w:w="3827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惠安县经济和信息化局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hajm.gov.cn</w:t>
            </w:r>
          </w:p>
        </w:tc>
        <w:tc>
          <w:tcPr>
            <w:tcW w:w="2410" w:type="dxa"/>
            <w:vAlign w:val="center"/>
          </w:tcPr>
          <w:p w:rsidR="00923B10" w:rsidRPr="00E70740" w:rsidRDefault="00923B10" w:rsidP="00923B10"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未注销</w:t>
            </w:r>
          </w:p>
        </w:tc>
      </w:tr>
      <w:tr w:rsidR="00923B10" w:rsidTr="00923B10">
        <w:trPr>
          <w:trHeight w:hRule="exact" w:val="539"/>
        </w:trPr>
        <w:tc>
          <w:tcPr>
            <w:tcW w:w="993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 w:hint="eastAsia"/>
                <w:color w:val="000000"/>
                <w:szCs w:val="32"/>
              </w:rPr>
              <w:t>17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鲤城区</w:t>
            </w:r>
            <w:r>
              <w:rPr>
                <w:rFonts w:eastAsia="方正仿宋简体" w:hint="eastAsia"/>
                <w:color w:val="000000"/>
                <w:szCs w:val="32"/>
              </w:rPr>
              <w:t>人民政府</w:t>
            </w:r>
          </w:p>
        </w:tc>
        <w:tc>
          <w:tcPr>
            <w:tcW w:w="3827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鲤城区卫生健康局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lcfpc.gov.cn</w:t>
            </w:r>
          </w:p>
        </w:tc>
        <w:tc>
          <w:tcPr>
            <w:tcW w:w="2410" w:type="dxa"/>
            <w:vAlign w:val="center"/>
          </w:tcPr>
          <w:p w:rsidR="00923B10" w:rsidRPr="00E70740" w:rsidRDefault="00923B10" w:rsidP="00923B10"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未注销</w:t>
            </w:r>
          </w:p>
        </w:tc>
      </w:tr>
      <w:tr w:rsidR="00923B10" w:rsidTr="00923B10">
        <w:trPr>
          <w:trHeight w:hRule="exact" w:val="600"/>
        </w:trPr>
        <w:tc>
          <w:tcPr>
            <w:tcW w:w="993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 w:hint="eastAsia"/>
                <w:color w:val="000000"/>
                <w:szCs w:val="32"/>
              </w:rPr>
              <w:t>18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市</w:t>
            </w:r>
            <w:r w:rsidRPr="00E70740">
              <w:rPr>
                <w:rFonts w:eastAsia="方正仿宋简体" w:hint="eastAsia"/>
                <w:color w:val="000000"/>
                <w:szCs w:val="32"/>
              </w:rPr>
              <w:t>市场监管局</w:t>
            </w:r>
          </w:p>
        </w:tc>
        <w:tc>
          <w:tcPr>
            <w:tcW w:w="3827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市</w:t>
            </w:r>
            <w:r w:rsidRPr="00E70740">
              <w:rPr>
                <w:rFonts w:eastAsia="方正仿宋简体" w:hint="eastAsia"/>
                <w:color w:val="000000"/>
                <w:szCs w:val="32"/>
              </w:rPr>
              <w:t>市场监管局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qzfda.gov.cn</w:t>
            </w:r>
          </w:p>
        </w:tc>
        <w:tc>
          <w:tcPr>
            <w:tcW w:w="2410" w:type="dxa"/>
            <w:vAlign w:val="center"/>
          </w:tcPr>
          <w:p w:rsidR="00923B10" w:rsidRPr="00E70740" w:rsidRDefault="00923B10" w:rsidP="00923B10">
            <w:pPr>
              <w:widowControl/>
              <w:shd w:val="clear" w:color="auto" w:fill="FFFFFF"/>
              <w:spacing w:line="560" w:lineRule="exact"/>
              <w:jc w:val="center"/>
              <w:rPr>
                <w:rFonts w:eastAsia="方正仿宋简体"/>
                <w:color w:val="000000"/>
                <w:spacing w:val="-10"/>
                <w:szCs w:val="32"/>
              </w:rPr>
            </w:pPr>
            <w:r w:rsidRPr="00E70740">
              <w:rPr>
                <w:rFonts w:eastAsia="方正仿宋简体"/>
                <w:color w:val="000000"/>
                <w:spacing w:val="-10"/>
                <w:szCs w:val="32"/>
              </w:rPr>
              <w:t>到期未注销</w:t>
            </w:r>
          </w:p>
        </w:tc>
      </w:tr>
      <w:tr w:rsidR="00923B10" w:rsidTr="00923B10">
        <w:trPr>
          <w:trHeight w:hRule="exact" w:val="539"/>
        </w:trPr>
        <w:tc>
          <w:tcPr>
            <w:tcW w:w="993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 w:hint="eastAsia"/>
                <w:color w:val="000000"/>
                <w:szCs w:val="32"/>
              </w:rPr>
              <w:t>19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永春县</w:t>
            </w:r>
            <w:r>
              <w:rPr>
                <w:rFonts w:eastAsia="方正仿宋简体" w:hint="eastAsia"/>
                <w:color w:val="000000"/>
                <w:szCs w:val="32"/>
              </w:rPr>
              <w:t>人民政府</w:t>
            </w:r>
          </w:p>
        </w:tc>
        <w:tc>
          <w:tcPr>
            <w:tcW w:w="3827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永春县工业园区管理委员会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ycgyyq.gov.cn</w:t>
            </w:r>
          </w:p>
        </w:tc>
        <w:tc>
          <w:tcPr>
            <w:tcW w:w="2410" w:type="dxa"/>
            <w:vAlign w:val="center"/>
          </w:tcPr>
          <w:p w:rsidR="00923B10" w:rsidRPr="00E70740" w:rsidRDefault="00923B10" w:rsidP="00923B10">
            <w:pPr>
              <w:widowControl/>
              <w:shd w:val="clear" w:color="auto" w:fill="FFFFFF"/>
              <w:spacing w:line="560" w:lineRule="exact"/>
              <w:jc w:val="center"/>
              <w:rPr>
                <w:rFonts w:eastAsia="方正仿宋简体"/>
                <w:color w:val="000000"/>
                <w:spacing w:val="-10"/>
                <w:szCs w:val="32"/>
              </w:rPr>
            </w:pPr>
            <w:r w:rsidRPr="00E70740">
              <w:rPr>
                <w:rFonts w:eastAsia="方正仿宋简体"/>
                <w:color w:val="000000"/>
                <w:spacing w:val="-10"/>
                <w:szCs w:val="32"/>
              </w:rPr>
              <w:t>到期未注销</w:t>
            </w:r>
          </w:p>
        </w:tc>
      </w:tr>
      <w:tr w:rsidR="00923B10" w:rsidTr="00923B10">
        <w:trPr>
          <w:trHeight w:hRule="exact" w:val="539"/>
        </w:trPr>
        <w:tc>
          <w:tcPr>
            <w:tcW w:w="993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2</w:t>
            </w:r>
            <w:r w:rsidRPr="00E70740">
              <w:rPr>
                <w:rFonts w:eastAsia="方正仿宋简体" w:hint="eastAsia"/>
                <w:color w:val="000000"/>
                <w:szCs w:val="32"/>
              </w:rPr>
              <w:t>0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石狮市</w:t>
            </w:r>
            <w:r>
              <w:rPr>
                <w:rFonts w:eastAsia="方正仿宋简体" w:hint="eastAsia"/>
                <w:color w:val="000000"/>
                <w:szCs w:val="32"/>
              </w:rPr>
              <w:t>人民政府</w:t>
            </w:r>
          </w:p>
        </w:tc>
        <w:tc>
          <w:tcPr>
            <w:tcW w:w="3827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石狮市国有资产管理中心</w:t>
            </w:r>
          </w:p>
        </w:tc>
        <w:tc>
          <w:tcPr>
            <w:tcW w:w="3402" w:type="dxa"/>
            <w:vAlign w:val="center"/>
          </w:tcPr>
          <w:p w:rsidR="00923B10" w:rsidRPr="00E70740" w:rsidRDefault="00923B10" w:rsidP="00923B10"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E70740">
              <w:rPr>
                <w:rFonts w:eastAsia="方正仿宋简体"/>
                <w:color w:val="000000"/>
                <w:szCs w:val="32"/>
              </w:rPr>
              <w:t>ssgzgl.cn</w:t>
            </w:r>
          </w:p>
        </w:tc>
        <w:tc>
          <w:tcPr>
            <w:tcW w:w="2410" w:type="dxa"/>
            <w:vAlign w:val="center"/>
          </w:tcPr>
          <w:p w:rsidR="00923B10" w:rsidRPr="00E70740" w:rsidRDefault="00923B10" w:rsidP="00923B10">
            <w:pPr>
              <w:widowControl/>
              <w:shd w:val="clear" w:color="auto" w:fill="FFFFFF"/>
              <w:spacing w:line="560" w:lineRule="exact"/>
              <w:jc w:val="center"/>
              <w:rPr>
                <w:rFonts w:eastAsia="方正仿宋简体"/>
                <w:color w:val="000000"/>
                <w:spacing w:val="-10"/>
                <w:szCs w:val="32"/>
              </w:rPr>
            </w:pPr>
            <w:r w:rsidRPr="00E70740">
              <w:rPr>
                <w:rFonts w:eastAsia="方正仿宋简体"/>
                <w:color w:val="000000"/>
                <w:spacing w:val="-10"/>
                <w:szCs w:val="32"/>
              </w:rPr>
              <w:t>到期未注销</w:t>
            </w:r>
          </w:p>
        </w:tc>
      </w:tr>
    </w:tbl>
    <w:p w:rsidR="00923B10" w:rsidRDefault="00923B10" w:rsidP="00923B10">
      <w:pPr>
        <w:widowControl/>
        <w:shd w:val="clear" w:color="auto" w:fill="FFFFFF"/>
        <w:spacing w:line="560" w:lineRule="exact"/>
        <w:jc w:val="left"/>
        <w:rPr>
          <w:rFonts w:eastAsia="仿宋" w:hAnsi="仿宋" w:hint="eastAsia"/>
          <w:color w:val="000000"/>
          <w:szCs w:val="32"/>
        </w:rPr>
      </w:pPr>
    </w:p>
    <w:p w:rsidR="007423F3" w:rsidRDefault="007423F3"/>
    <w:sectPr w:rsidR="007423F3" w:rsidSect="00923B1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23F3" w:rsidRDefault="007423F3" w:rsidP="00923B10">
      <w:r>
        <w:separator/>
      </w:r>
    </w:p>
  </w:endnote>
  <w:endnote w:type="continuationSeparator" w:id="1">
    <w:p w:rsidR="007423F3" w:rsidRDefault="007423F3" w:rsidP="00923B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23F3" w:rsidRDefault="007423F3" w:rsidP="00923B10">
      <w:r>
        <w:separator/>
      </w:r>
    </w:p>
  </w:footnote>
  <w:footnote w:type="continuationSeparator" w:id="1">
    <w:p w:rsidR="007423F3" w:rsidRDefault="007423F3" w:rsidP="00923B1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23B10"/>
    <w:rsid w:val="007423F3"/>
    <w:rsid w:val="00923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B10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23B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23B1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23B1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23B1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117</Words>
  <Characters>672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2019-08-23T03:42:00Z</dcterms:created>
  <dcterms:modified xsi:type="dcterms:W3CDTF">2019-08-23T03:45:00Z</dcterms:modified>
</cp:coreProperties>
</file>