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rPr>
          <w:rFonts w:hint="eastAsia" w:ascii="仿宋" w:eastAsia="仿宋"/>
          <w:b/>
          <w:bCs/>
          <w:sz w:val="28"/>
          <w:szCs w:val="28"/>
        </w:rPr>
      </w:pPr>
      <w:r>
        <w:rPr>
          <w:rFonts w:hint="eastAsia" w:ascii="仿宋" w:eastAsia="仿宋"/>
          <w:b/>
          <w:bCs/>
          <w:sz w:val="28"/>
          <w:szCs w:val="28"/>
        </w:rPr>
        <w:t>附件</w:t>
      </w:r>
      <w:r>
        <w:rPr>
          <w:rFonts w:ascii="仿宋" w:eastAsia="仿宋"/>
          <w:b/>
          <w:bCs/>
          <w:sz w:val="28"/>
          <w:szCs w:val="28"/>
        </w:rPr>
        <w:t>2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i w:val="0"/>
          <w:iCs w:val="0"/>
          <w:caps w:val="0"/>
          <w:smallCaps w:val="0"/>
          <w:spacing w:val="0"/>
          <w:sz w:val="36"/>
          <w:szCs w:val="36"/>
        </w:rPr>
      </w:pPr>
      <w:bookmarkStart w:id="0" w:name="_GoBack"/>
      <w:r>
        <w:rPr>
          <w:rFonts w:hint="eastAsia" w:ascii="华文中宋" w:eastAsia="华文中宋"/>
          <w:b/>
          <w:bCs/>
          <w:i w:val="0"/>
          <w:iCs w:val="0"/>
          <w:caps w:val="0"/>
          <w:smallCaps w:val="0"/>
          <w:spacing w:val="0"/>
          <w:sz w:val="36"/>
          <w:szCs w:val="36"/>
        </w:rPr>
        <w:t>福建省土壤污染重点监管单位名录（2020年）</w:t>
      </w:r>
    </w:p>
    <w:bookmarkEnd w:id="0"/>
    <w:tbl>
      <w:tblPr>
        <w:tblStyle w:val="7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824"/>
        <w:gridCol w:w="1016"/>
        <w:gridCol w:w="1120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tblHeader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企业名称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设区市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县、区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行业类别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福州红庙岭垃圾焚烧发电有限公司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晋安区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44电力、热力生产和供应业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福建罗源闽光钢铁有限公司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罗源县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宝钢德盛不锈钢有限公司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罗源县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福建亿鑫钢铁有限公司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罗源县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福建中日达金属有限公司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马尾区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福建华东船厂有限公司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罗源县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43金属制品、机械和设备修理业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福建申远新材料有限公司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连江县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福建德胜能源有限公司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罗源县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25石油、煤炭及其他燃料加工业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福建省东南电化股份有限公司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福建天辰耀隆新材料有限公司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26化学原料和化学制品制造业,44电力、热力生产和供应业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福州永动电镀有限公司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福建省金纶高纤股份有限公司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长乐区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28化学纤维制造业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福州天楹环保能源有限公司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连江县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福建省固体废物处置有限公司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闽侯县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福建省中节能电镀集控园区投资有限公司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福州一化化学品股份有限公司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永泰县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福州大新飞灰处理有限公司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晋安区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福建省中江石化有限公司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丽珠集团福州福兴医药有限公司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27医药制造业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福清市发强特种油有限公司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瀚蓝（福清）固废处理有限公司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福建省宏源环境资源有限公司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42废弃资源综合利用业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福建志坤能源科技开发有限公司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福清市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福建锦江科技有限公司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长乐区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28化学纤维制造业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闽清新保隆再生资源有限公司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闽清县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25石油、煤炭及其他燃料加工业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厦门市环境能源投资发展有限公司（海沧厂）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海沧区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厦门宜境环保科技有限公司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海沧区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厦门市环境能源投资发展有限公司（后坑厂）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湖里区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先锋（厦门）电镀开发有限公司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集美区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蓝保（厦门）水处理科技有限公司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集美区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厦门市环境能源投资发展有限公司（翔安厂）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翔安区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厦门东江环保科技有限公司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厦门市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翔安区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腾龙芳烃（漳州）有限公司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古雷开发区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25石油、煤炭及其他燃料加工业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福建统一马口铁有限公司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台商投资区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福建全通资源再生工业园有限公司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漳州开发区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42废弃资源综合利用业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福建凯景新型科技材料有限公司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台商投资区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福建欣宇卫浴科技股份有限公司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台商投资区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福建福欣特殊钢有限公司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台商投资区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漳州市华威电源科技有限公司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云霄县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漳州市圣元环保电力有限公司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漳浦县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left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漳州市福建瑞森皮革有限公司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漳浦县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福建省鑫晟环境科技有限公司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长泰县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福建华祥电源科技有限公司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长泰县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福建动力宝电源科技有限公司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诏安县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龙翔实业有限公司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华安县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漳州环境再生能源有限公司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龙海市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翔鹭石化（漳州）有限公司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古雷开发区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福建三宝钢铁有限公司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芗城区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福建泉州闽光钢铁有限责任公司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安溪县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福建省闽华电源股份有限公司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安溪县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泉州市凯鹰电源电器有限公司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安溪县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瀚蓝（安溪）固废处理有限公司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安溪县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44电力、热力生产和供应业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中化泉州石化有限公司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惠安县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25石油、煤炭及其他燃料加工业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石狮市光华水处理有限责任公司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石狮市佳龙石化纺纤有限公司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石狮市鸿峰环保生物工程有限公司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福建冠兴皮革有限公司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石狮市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永春县玉斗铅锌选矿有限公司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永春县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福建省海峡水泥股份有限公司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德化县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30非金属矿物制品业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shd w:val="solid" w:color="4BACC6" w:fill="FFFFFF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福建省德化鑫阳矿业有限公司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德化县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08黑色金属矿采选业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晋江安海可慕制革治污有限公司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兴业皮革科技股份有限公司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泉州中节能水处理科技有限公司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福建亿利环境技术有限公司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兴业皮革科技股份有限公司（安东园）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瀚蓝（晋江）固废处理有限公司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福建联合石油化工有限公司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泉港区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26化学原料和化学制品制造业44电力、热力生产和供应业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25石油、煤炭及其他燃料加工业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福建湄洲湾氯碱工业有限公司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泉港区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福建省环境工程有限公司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泉港区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福建省南安华源电镀集控区投资有限公司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晋江成旺电镀有限公司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锦兴皮业科技有限公司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福建浔兴拉链科技股份有限公司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晋江市超鸿五金精品有限公司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晋江福鑫电镀有限公司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晋江市宝利五金工艺有限公司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峰安皮业股份有限公司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福建省晋江新德美化工有限公司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福建兴宇树脂有限公司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泉州市晋江市锦帮制革有限公司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晋江市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永悦科技股份有限公司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惠安县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瀚蓝（惠安）固废处理有限公司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惠安县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44电力、热力生产和供应业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福建省民爆化工股份有限公司永春分公司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永春县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泉州中泰锌业有限公司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泉州台商投资区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福建省双旗山矿业有限责任公司邱村金矿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德化县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福建省双旗山矿业有限责任公司双旗山金矿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德化县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南安市圣元环保电力有限公司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泉州市医疗废物处置中心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洛江区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福建天原化工有限公司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泉港区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福建省东鑫石油化工有限公司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泉州市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泉港区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福建省大田县腾顺矿业有限公司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08黑色金属矿采选业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10非金属矿采选业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大田红狮环保科技有限公司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大田县金达矿业有限公司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大田县爱鑫矿业有限公司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大田县广福矿业有限公司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三明市金源矿业有限公司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大田县福通选矿厂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福建省大田县桥选矿业有限公司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大田县龙口多金属选矿厂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大田县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福建将乐罗伯特机械制造有限公司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将乐县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将乐县鑫源五金加工厂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将乐县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福建省三钢（集团）有限责任公司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梅列区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三明市明耀金属表面处理有限责任公司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梅列区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三明市绿洲环保科技有限公司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梅列区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三明骊腾有色金属工贸有限公司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小焦工业园区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福建三明宝顺冶金实业有限公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小焦工业园区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三明市海斯福化工有限责任公司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明溪县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福建省展化化工有限公司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清流县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清流县东莹化工有限公司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清流县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福建省永福化工有限公司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清流县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三明金牛水泥有限公司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三元区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30非金属矿物制品业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44电力、热力生产和供应业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77生态保护和环境治理业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三明市金利亚环保科技投资有限公司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三元区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福建三农新材料有限责任公司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三元区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三明市盛达化工有限公司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三元区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沙县盛福环保节能燃料有限公司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沙县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25石油、煤炭及其他燃料加工业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福建恒隆环保科技有限公司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沙县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福建福维股份有限公司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永安市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17纺织业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26化学原料和化学制品制造业28化学纤维制造业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福建省尤溪洋益纺织服装有限公司染整分公司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17纺织业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福建省尤溪县金东矿业有限公司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福建金东矿业股份有限公司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福建省尤溪县梅恒矿业有限公司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尤溪县隆丰矿业有限公司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福建尤溪华港电源科技有限公司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福建华普树脂有限公司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尤溪县鑫辉润滑油再生利用有限公司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三明市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尤溪县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莆田市圣元环保电力有限公司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秀屿区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福建永荣科技有限公司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秀屿区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福建中锦新材料有限公司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石门澳产业园区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28化学纤维制造业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三棵树涂料股份有限公司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荔城区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福建省莆田市东泰皮革有限公司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　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涵江区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19皮革、毛皮、羽毛及其制品和制鞋业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福建华佳彩有限公司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涵江区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39计算机、通信和其他电子设备制造业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赛得利（福建）纤维有限公司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莆田市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湄洲湾北岸经济开发区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28化学纤维制造业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福建省南平铝业股份有限公司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延平区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32有色金属冶炼和压延加工业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福建南平南孚电池有限公司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延平区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福建省南铝板带加工有限公司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延平区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福建绿洲固体废物处置有限公司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延平区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福建省顺昌县威仕达电源科技有限公司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顺昌县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南平市诚瑞化工有限公司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顺昌县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建阳贯天际实业有限公司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建阳区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福建省建阳荣鑫精细化工有限公司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建阳区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福建省建阳万国电器有限公司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建阳区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福建亚亨动力科技集团有限公司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建阳区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38电气机械和器材制造业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邵武市永祥化工有限公司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邵武市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邵武绿益新环保产业开发有限公司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邵武市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福建省政和县源鑫矿业有限公司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政和县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福建榕昌化工有限公司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顺昌县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顺昌县富宝腾达化工有限公司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顺昌县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福建省顺昌新盛冶金有限公司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顺昌县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邵武市龙盛化工有限公司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邵武市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邵武华新化工有限公司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邵武市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福建省邵武市永飞化工有限公司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邵武市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南平市鑫平锌业有限公司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建阳区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42废弃资源综合利用业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瀚蓝（南平）固废处理有限公司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建阳区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 xml:space="preserve">44电力、热力生产和供应业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ind w:left="420" w:hanging="420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南平人立环保科技有限公司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南平市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浦城县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福建省长汀金龙稀土有限公司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长汀县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32有色金属冶炼和压延加工业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瓮福紫金化工股份有限公司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上杭县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福建龙氟化工有限公司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上杭县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紫金矿业集团股份有限公司紫金山金铜矿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上杭县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紫金铜业有限公司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上杭县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32有色金属冶炼和压延加工业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福建省潘洛铁矿洛阳铁矿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漳平市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08黑色金属矿采选业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福建德晟环保技术有限公司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武平县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龙岩新东阳环保净化有限公司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福建豪邦化工有限公司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福建铭祥金属材料有限公司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龙岩市华胜工贸有限公司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福建龙岩力浩新能源有限公司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龙岩绿洲环境科技有限公司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福建省龙岩龙化化工有限公司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新罗区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福建省连城锰矿责任有限公司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连城县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08黑色金属矿采选业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龙岩市鑫鑫再生资源利用有限公司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龙岩市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连城县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福建省（屏南）榕屏化工有限公司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屏南县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古田福兴医药有限公司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古田县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27医药制造业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福鼎市众鑫金属表面处理有限公司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福鼎市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33金属制品业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福建青拓镍业有限公司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福建青拓上克不锈钢有限公司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福建鼎信实业有限公司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福建青拓实业股份有限公司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福建省民爆化工股份有限公司福安分公司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26化学原料和化学制品制造业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福建大成皮业有限公司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福鼎市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福建鼎信科技有限公司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福安市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古田天宝矿业有限公司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古田县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09有色金属矿采选业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福建省闽东力捷迅药业有限公司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柘荣县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27医药制造业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福建广生堂药业股份有限公司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柘荣县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27医药制造业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福建联德企业有限公司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蕉城区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31黑色金属冶炼和压延加工业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宁德漳湾垃圾焚烧发电有限公司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蕉城区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78公共设施管理业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宁德市医疗废物处置中心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蕉城区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77生态保护和环境治理业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88" w:lineRule="auto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中铜东南铜业有限公司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宁德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spacing w:line="288" w:lineRule="auto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lang w:bidi="ar-SA"/>
              </w:rPr>
              <w:t>蕉城区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</w:pPr>
            <w:r>
              <w:rPr>
                <w:rFonts w:hint="eastAsia" w:ascii="仿宋" w:eastAsia="仿宋" w:cs="Times New Roman"/>
                <w:color w:val="000000"/>
                <w:sz w:val="18"/>
                <w:lang w:bidi="ar-SA"/>
              </w:rPr>
              <w:t>32有色金属冶炼和压延加工业</w:t>
            </w:r>
          </w:p>
        </w:tc>
      </w:tr>
    </w:tbl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535353"/>
          <w:spacing w:val="0"/>
          <w:sz w:val="21"/>
          <w:szCs w:val="21"/>
        </w:rPr>
      </w:pP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535353"/>
          <w:spacing w:val="0"/>
          <w:sz w:val="21"/>
          <w:szCs w:val="21"/>
        </w:rPr>
        <w:t> 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华文中宋" w:eastAsia="华文中宋"/>
          <w:b/>
          <w:bCs/>
          <w:sz w:val="36"/>
          <w:szCs w:val="36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/>
        <w:jc w:val="both"/>
        <w:rPr>
          <w:rFonts w:hint="eastAsia" w:ascii="华文中宋" w:eastAsia="华文中宋"/>
          <w:b/>
          <w:bCs/>
          <w:sz w:val="36"/>
          <w:szCs w:val="36"/>
        </w:rPr>
      </w:pP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828"/>
    <w:multiLevelType w:val="multilevel"/>
    <w:tmpl w:val="1E9D282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78D6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11</Company>
  <Pages>9</Pages>
  <Words>5948</Words>
  <Characters>6608</Characters>
  <Lines>1009</Lines>
  <Paragraphs>768</Paragraphs>
  <TotalTime>1687</TotalTime>
  <ScaleCrop>false</ScaleCrop>
  <LinksUpToDate>false</LinksUpToDate>
  <CharactersWithSpaces>6812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2020-03-04T08:41:00Z</dcterms:created>
  <dc:creator>lin</dc:creator>
  <cp:lastModifiedBy>冰箱</cp:lastModifiedBy>
  <cp:lastPrinted>2020-03-17T02:48:00Z</cp:lastPrinted>
  <dcterms:modified xsi:type="dcterms:W3CDTF">2020-03-31T03:33:06Z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