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8" w:rsidRDefault="00761448" w:rsidP="00761448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761448" w:rsidRDefault="00761448" w:rsidP="00761448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2019年福建省全民健身运动会</w:t>
      </w:r>
    </w:p>
    <w:p w:rsidR="00761448" w:rsidRDefault="00761448" w:rsidP="00761448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泉州市迎新春围棋邀请赛规程</w:t>
      </w:r>
    </w:p>
    <w:p w:rsidR="00761448" w:rsidRDefault="00761448" w:rsidP="00761448">
      <w:pPr>
        <w:spacing w:line="5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一、承办单位：</w:t>
      </w:r>
      <w:r>
        <w:rPr>
          <w:rFonts w:ascii="仿宋_GB2312" w:eastAsia="仿宋_GB2312" w:hAnsi="宋体" w:hint="eastAsia"/>
          <w:sz w:val="32"/>
          <w:szCs w:val="32"/>
        </w:rPr>
        <w:t>泉州市体育局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二、竞赛日期、地点：</w:t>
      </w:r>
    </w:p>
    <w:p w:rsidR="00761448" w:rsidRDefault="00761448" w:rsidP="00761448">
      <w:pPr>
        <w:spacing w:line="4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2019年2月15日至2月18日（农历正月十一至十四）在泉州市妇女儿童活动中心举行。</w:t>
      </w:r>
    </w:p>
    <w:p w:rsidR="00761448" w:rsidRDefault="00761448" w:rsidP="00761448">
      <w:pPr>
        <w:spacing w:line="4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三、参加单位：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各县（市、区）街道、乡镇，市直各系统，社会团体。</w:t>
      </w:r>
    </w:p>
    <w:p w:rsidR="00761448" w:rsidRDefault="00761448" w:rsidP="00761448">
      <w:pPr>
        <w:spacing w:line="4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四、参加办法：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各项棋每队运动员3人，领队兼教练1人；个人不限。</w:t>
      </w:r>
    </w:p>
    <w:p w:rsidR="00761448" w:rsidRDefault="00761448" w:rsidP="00761448">
      <w:pPr>
        <w:spacing w:line="4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五、竞赛办法：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1、采用国家体育总局审定的最新围棋竞赛规则；</w:t>
      </w:r>
    </w:p>
    <w:p w:rsidR="00761448" w:rsidRDefault="00761448" w:rsidP="00761448">
      <w:pPr>
        <w:spacing w:line="4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2、比赛采用积分编排制。</w:t>
      </w:r>
    </w:p>
    <w:p w:rsidR="00761448" w:rsidRDefault="00761448" w:rsidP="00761448">
      <w:pPr>
        <w:spacing w:line="4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六、报名与报到：</w:t>
      </w:r>
    </w:p>
    <w:p w:rsidR="00761448" w:rsidRDefault="00761448" w:rsidP="00761448">
      <w:pPr>
        <w:pStyle w:val="a3"/>
        <w:spacing w:line="460" w:lineRule="exact"/>
        <w:rPr>
          <w:rFonts w:hAnsi="宋体" w:hint="eastAsia"/>
          <w:szCs w:val="32"/>
        </w:rPr>
      </w:pPr>
      <w:r>
        <w:rPr>
          <w:rFonts w:hAnsi="宋体" w:hint="eastAsia"/>
          <w:szCs w:val="32"/>
        </w:rPr>
        <w:t>1、请各单位于1月28日前将报名表送市体育局群体科。联系人：陈智华，联系电话：22786781，传真：22797809。传真后请电话联系再次确认。</w:t>
      </w:r>
    </w:p>
    <w:p w:rsidR="00761448" w:rsidRDefault="00761448" w:rsidP="00761448">
      <w:pPr>
        <w:spacing w:line="4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2、2月14日（正月初十）下午3时在市妇女儿童活动中心会议室召开领队、教练联席会。</w:t>
      </w:r>
    </w:p>
    <w:p w:rsidR="00761448" w:rsidRPr="003A41FA" w:rsidRDefault="00761448" w:rsidP="00761448">
      <w:pPr>
        <w:spacing w:line="440" w:lineRule="exact"/>
        <w:ind w:firstLine="645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3A41FA">
        <w:rPr>
          <w:rFonts w:ascii="仿宋_GB2312" w:eastAsia="仿宋_GB2312" w:hAnsi="宋体" w:hint="eastAsia"/>
          <w:b/>
          <w:sz w:val="32"/>
          <w:szCs w:val="32"/>
        </w:rPr>
        <w:t>中国象棋与围棋项目同时进行，一名运动员只能报一项。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七、录取名次与奖励：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团体录取前六名,个人录取前八名，获得名次的团体和个人均给予奖励。</w:t>
      </w:r>
    </w:p>
    <w:p w:rsidR="00761448" w:rsidRDefault="00761448" w:rsidP="00761448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八、经费：</w:t>
      </w:r>
      <w:r>
        <w:rPr>
          <w:rFonts w:ascii="仿宋_GB2312" w:eastAsia="仿宋_GB2312" w:hAnsi="宋体" w:hint="eastAsia"/>
          <w:sz w:val="32"/>
          <w:szCs w:val="32"/>
        </w:rPr>
        <w:t>各参赛队费用自理。</w:t>
      </w:r>
    </w:p>
    <w:p w:rsidR="00761448" w:rsidRDefault="00761448" w:rsidP="00761448">
      <w:pPr>
        <w:spacing w:line="60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九、未尽事宜，另行通知。</w:t>
      </w:r>
    </w:p>
    <w:p w:rsidR="00761448" w:rsidRDefault="00761448" w:rsidP="00761448">
      <w:pPr>
        <w:spacing w:line="60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761448" w:rsidRDefault="00761448" w:rsidP="00761448">
      <w:pPr>
        <w:spacing w:line="60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761448" w:rsidRDefault="00761448" w:rsidP="00761448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2019年福建省全民健身运动会</w:t>
      </w:r>
    </w:p>
    <w:p w:rsidR="00761448" w:rsidRDefault="00761448" w:rsidP="00761448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泉州市迎新春围棋邀请赛报名表</w:t>
      </w:r>
    </w:p>
    <w:p w:rsidR="00761448" w:rsidRDefault="00761448" w:rsidP="00761448">
      <w:pPr>
        <w:spacing w:line="600" w:lineRule="exact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761448" w:rsidRDefault="00761448" w:rsidP="00761448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队名（单位）：</w:t>
      </w:r>
    </w:p>
    <w:p w:rsidR="00761448" w:rsidRDefault="00761448" w:rsidP="0076144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领队兼教练：               联系电话：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00"/>
        <w:gridCol w:w="4381"/>
      </w:tblGrid>
      <w:tr w:rsidR="00761448" w:rsidTr="0026525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运动员姓名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1448" w:rsidTr="00265253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8" w:rsidRDefault="00761448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61448" w:rsidRDefault="00761448" w:rsidP="00761448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761448" w:rsidRDefault="00761448" w:rsidP="00761448">
      <w:pPr>
        <w:spacing w:line="600" w:lineRule="exact"/>
        <w:ind w:firstLineChars="100" w:firstLine="320"/>
        <w:rPr>
          <w:rFonts w:ascii="仿宋_GB2312" w:eastAsia="仿宋_GB2312" w:hAnsi="Times New Roman" w:hint="eastAsia"/>
          <w:sz w:val="32"/>
          <w:szCs w:val="32"/>
        </w:rPr>
      </w:pPr>
      <w:r w:rsidRPr="00223EA3">
        <w:rPr>
          <w:rFonts w:ascii="仿宋_GB2312" w:eastAsia="仿宋_GB2312" w:hAnsi="宋体" w:hint="eastAsia"/>
          <w:sz w:val="32"/>
          <w:szCs w:val="32"/>
        </w:rPr>
        <w:t>联系人：陈智华，</w:t>
      </w:r>
      <w:r>
        <w:rPr>
          <w:rFonts w:ascii="仿宋_GB2312" w:eastAsia="仿宋_GB2312" w:hAnsi="宋体" w:hint="eastAsia"/>
          <w:sz w:val="32"/>
          <w:szCs w:val="32"/>
        </w:rPr>
        <w:t>联系电话：22786781，传真：22797809</w:t>
      </w:r>
    </w:p>
    <w:p w:rsidR="00761448" w:rsidRDefault="00761448" w:rsidP="00761448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61448" w:rsidRDefault="00761448" w:rsidP="00761448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61448" w:rsidRDefault="00761448" w:rsidP="00761448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61448" w:rsidRDefault="00761448" w:rsidP="00761448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61448" w:rsidRDefault="00761448" w:rsidP="00761448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12811" w:rsidRPr="00761448" w:rsidRDefault="00912811"/>
    <w:sectPr w:rsidR="00912811" w:rsidRPr="00761448" w:rsidSect="0091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448"/>
    <w:rsid w:val="000701B5"/>
    <w:rsid w:val="000B2841"/>
    <w:rsid w:val="00136723"/>
    <w:rsid w:val="00151474"/>
    <w:rsid w:val="00283BAC"/>
    <w:rsid w:val="00761448"/>
    <w:rsid w:val="00820261"/>
    <w:rsid w:val="00912811"/>
    <w:rsid w:val="00A70509"/>
    <w:rsid w:val="00B11042"/>
    <w:rsid w:val="00B4544D"/>
    <w:rsid w:val="00F33408"/>
    <w:rsid w:val="00F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761448"/>
    <w:rPr>
      <w:rFonts w:ascii="仿宋_GB2312" w:eastAsia="仿宋_GB2312" w:hAnsi="MS Mincho"/>
      <w:sz w:val="32"/>
      <w:szCs w:val="24"/>
    </w:rPr>
  </w:style>
  <w:style w:type="paragraph" w:styleId="a3">
    <w:name w:val="Body Text Indent"/>
    <w:basedOn w:val="a"/>
    <w:link w:val="Char"/>
    <w:unhideWhenUsed/>
    <w:rsid w:val="00761448"/>
    <w:pPr>
      <w:spacing w:line="500" w:lineRule="exact"/>
      <w:ind w:firstLine="570"/>
    </w:pPr>
    <w:rPr>
      <w:rFonts w:ascii="仿宋_GB2312" w:eastAsia="仿宋_GB2312" w:hAnsi="MS Mincho" w:cstheme="minorBidi"/>
      <w:sz w:val="32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76144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2</cp:revision>
  <dcterms:created xsi:type="dcterms:W3CDTF">2019-01-11T08:06:00Z</dcterms:created>
  <dcterms:modified xsi:type="dcterms:W3CDTF">2019-01-11T08:06:00Z</dcterms:modified>
</cp:coreProperties>
</file>